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CA" w:rsidRPr="001A46DB" w:rsidRDefault="00BA2476" w:rsidP="00BA2476">
      <w:pPr>
        <w:pStyle w:val="a3"/>
        <w:ind w:left="100" w:hanging="242"/>
        <w:jc w:val="lef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432605" cy="9586624"/>
            <wp:effectExtent l="0" t="0" r="6350" b="0"/>
            <wp:docPr id="2" name="Рисунок 2" descr="C:\Users\sekretar\Desktop\на сайт\нормативно-правова база\всі положення\готові документи\титулки скановані\про порядок перезарахування навчальних дисциплі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на сайт\нормативно-правова база\всі положення\готові документи\титулки скановані\про порядок перезарахування навчальних дисциплі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958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CA" w:rsidRPr="001A46DB" w:rsidRDefault="00B044CA">
      <w:pPr>
        <w:rPr>
          <w:sz w:val="24"/>
          <w:szCs w:val="24"/>
        </w:rPr>
        <w:sectPr w:rsidR="00B044CA" w:rsidRPr="001A46DB">
          <w:footerReference w:type="default" r:id="rId10"/>
          <w:type w:val="continuous"/>
          <w:pgSz w:w="11910" w:h="16840"/>
          <w:pgMar w:top="1460" w:right="740" w:bottom="280" w:left="1040" w:header="720" w:footer="720" w:gutter="0"/>
          <w:cols w:space="720"/>
        </w:sectPr>
      </w:pPr>
    </w:p>
    <w:p w:rsidR="00B044CA" w:rsidRPr="001A46DB" w:rsidRDefault="00F177D9">
      <w:pPr>
        <w:pStyle w:val="a3"/>
        <w:spacing w:before="89" w:line="360" w:lineRule="auto"/>
        <w:ind w:right="107"/>
        <w:rPr>
          <w:sz w:val="24"/>
          <w:szCs w:val="24"/>
        </w:rPr>
      </w:pPr>
      <w:r w:rsidRPr="001A46DB">
        <w:rPr>
          <w:sz w:val="24"/>
          <w:szCs w:val="24"/>
        </w:rPr>
        <w:lastRenderedPageBreak/>
        <w:t xml:space="preserve">Під час переведення чи поновлення на навчання здобувача вищої/фахової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>освіти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можуть</w:t>
      </w:r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>виникати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розбіжності</w:t>
      </w:r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>мі</w:t>
      </w:r>
      <w:bookmarkStart w:id="0" w:name="_GoBack"/>
      <w:bookmarkEnd w:id="0"/>
      <w:r w:rsidRPr="001A46DB">
        <w:rPr>
          <w:sz w:val="24"/>
          <w:szCs w:val="24"/>
        </w:rPr>
        <w:t>ж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навчальними</w:t>
      </w:r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>планами: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тим, за яким здобувач планує навчатись і за яким навчався раніше.</w:t>
      </w:r>
    </w:p>
    <w:p w:rsidR="00B044CA" w:rsidRPr="001A46DB" w:rsidRDefault="00F177D9">
      <w:pPr>
        <w:pStyle w:val="a3"/>
        <w:spacing w:before="1"/>
        <w:ind w:left="976" w:firstLine="0"/>
        <w:rPr>
          <w:sz w:val="24"/>
          <w:szCs w:val="24"/>
        </w:rPr>
      </w:pPr>
      <w:r w:rsidRPr="001A46DB">
        <w:rPr>
          <w:sz w:val="24"/>
          <w:szCs w:val="24"/>
        </w:rPr>
        <w:t>Ці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розходження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утворюють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академічну</w:t>
      </w:r>
      <w:r w:rsidRPr="001A46DB">
        <w:rPr>
          <w:spacing w:val="-9"/>
          <w:sz w:val="24"/>
          <w:szCs w:val="24"/>
        </w:rPr>
        <w:t xml:space="preserve"> </w:t>
      </w:r>
      <w:r w:rsidRPr="001A46DB">
        <w:rPr>
          <w:sz w:val="24"/>
          <w:szCs w:val="24"/>
        </w:rPr>
        <w:t>різницю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pacing w:val="-2"/>
          <w:sz w:val="24"/>
          <w:szCs w:val="24"/>
        </w:rPr>
        <w:t>здобувача.</w:t>
      </w:r>
    </w:p>
    <w:p w:rsidR="00B044CA" w:rsidRPr="001A46DB" w:rsidRDefault="00F177D9">
      <w:pPr>
        <w:pStyle w:val="a3"/>
        <w:spacing w:before="160" w:line="360" w:lineRule="auto"/>
        <w:ind w:right="113"/>
        <w:rPr>
          <w:sz w:val="24"/>
          <w:szCs w:val="24"/>
        </w:rPr>
      </w:pPr>
      <w:r w:rsidRPr="001A46DB">
        <w:rPr>
          <w:sz w:val="24"/>
          <w:szCs w:val="24"/>
        </w:rPr>
        <w:t>Академічна</w:t>
      </w:r>
      <w:r w:rsidRPr="001A46DB">
        <w:rPr>
          <w:spacing w:val="-3"/>
          <w:sz w:val="24"/>
          <w:szCs w:val="24"/>
        </w:rPr>
        <w:t xml:space="preserve"> </w:t>
      </w:r>
      <w:r w:rsidRPr="001A46DB">
        <w:rPr>
          <w:sz w:val="24"/>
          <w:szCs w:val="24"/>
        </w:rPr>
        <w:t>різниця -</w:t>
      </w:r>
      <w:r w:rsidRPr="001A46DB">
        <w:rPr>
          <w:spacing w:val="-2"/>
          <w:sz w:val="24"/>
          <w:szCs w:val="24"/>
        </w:rPr>
        <w:t xml:space="preserve"> </w:t>
      </w:r>
      <w:r w:rsidRPr="001A46DB">
        <w:rPr>
          <w:sz w:val="24"/>
          <w:szCs w:val="24"/>
        </w:rPr>
        <w:t>це</w:t>
      </w:r>
      <w:r w:rsidRPr="001A46DB">
        <w:rPr>
          <w:spacing w:val="-3"/>
          <w:sz w:val="24"/>
          <w:szCs w:val="24"/>
        </w:rPr>
        <w:t xml:space="preserve"> </w:t>
      </w:r>
      <w:r w:rsidRPr="001A46DB">
        <w:rPr>
          <w:sz w:val="24"/>
          <w:szCs w:val="24"/>
        </w:rPr>
        <w:t>перелік</w:t>
      </w:r>
      <w:r w:rsidRPr="001A46DB">
        <w:rPr>
          <w:spacing w:val="-2"/>
          <w:sz w:val="24"/>
          <w:szCs w:val="24"/>
        </w:rPr>
        <w:t xml:space="preserve"> </w:t>
      </w:r>
      <w:r w:rsidRPr="001A46DB">
        <w:rPr>
          <w:sz w:val="24"/>
          <w:szCs w:val="24"/>
        </w:rPr>
        <w:t>дисциплін</w:t>
      </w:r>
      <w:r w:rsidRPr="001A46DB">
        <w:rPr>
          <w:spacing w:val="-2"/>
          <w:sz w:val="24"/>
          <w:szCs w:val="24"/>
        </w:rPr>
        <w:t xml:space="preserve"> </w:t>
      </w:r>
      <w:r w:rsidRPr="001A46DB">
        <w:rPr>
          <w:sz w:val="24"/>
          <w:szCs w:val="24"/>
        </w:rPr>
        <w:t>чинного</w:t>
      </w:r>
      <w:r w:rsidRPr="001A46DB">
        <w:rPr>
          <w:spacing w:val="-2"/>
          <w:sz w:val="24"/>
          <w:szCs w:val="24"/>
        </w:rPr>
        <w:t xml:space="preserve"> </w:t>
      </w:r>
      <w:r w:rsidRPr="001A46DB">
        <w:rPr>
          <w:sz w:val="24"/>
          <w:szCs w:val="24"/>
        </w:rPr>
        <w:t>навчального</w:t>
      </w:r>
      <w:r w:rsidRPr="001A46DB">
        <w:rPr>
          <w:spacing w:val="-2"/>
          <w:sz w:val="24"/>
          <w:szCs w:val="24"/>
        </w:rPr>
        <w:t xml:space="preserve"> </w:t>
      </w:r>
      <w:r w:rsidRPr="001A46DB">
        <w:rPr>
          <w:sz w:val="24"/>
          <w:szCs w:val="24"/>
        </w:rPr>
        <w:t>плану,</w:t>
      </w:r>
      <w:r w:rsidRPr="001A46DB">
        <w:rPr>
          <w:spacing w:val="-3"/>
          <w:sz w:val="24"/>
          <w:szCs w:val="24"/>
        </w:rPr>
        <w:t xml:space="preserve"> </w:t>
      </w:r>
      <w:r w:rsidRPr="001A46DB">
        <w:rPr>
          <w:sz w:val="24"/>
          <w:szCs w:val="24"/>
        </w:rPr>
        <w:t>які особа, що бажає розпочати, поновити, продовжити навчання чи перевестись на навчання з іншого освітнього закладу, під час попереднього періоду не вивчала або вивчала не в повному обсязі (менше 75 % обсягу навчальної дисципліни, передбаченої чинним навчальним планом підготовки студента в коледжі).</w:t>
      </w:r>
    </w:p>
    <w:p w:rsidR="00B044CA" w:rsidRPr="001A46DB" w:rsidRDefault="00F177D9">
      <w:pPr>
        <w:pStyle w:val="a3"/>
        <w:spacing w:line="360" w:lineRule="auto"/>
        <w:ind w:right="112"/>
        <w:rPr>
          <w:sz w:val="24"/>
          <w:szCs w:val="24"/>
        </w:rPr>
      </w:pPr>
      <w:r w:rsidRPr="001A46DB">
        <w:rPr>
          <w:sz w:val="24"/>
          <w:szCs w:val="24"/>
        </w:rPr>
        <w:t>Академічна різниця виникає у результаті академічної розбіжності навчальних планів (перелік дисциплін, які не вивчали) та академічної розбіжності з навчальних дисциплін (перелік дисциплін, які вивчали не в повному обсязі). Академічною різницею не вважають дисципліни вільного вибору студента, за умови збігу обсягу присвоєних кредитів.</w:t>
      </w:r>
    </w:p>
    <w:p w:rsidR="00B044CA" w:rsidRPr="001A46DB" w:rsidRDefault="00F177D9">
      <w:pPr>
        <w:pStyle w:val="a3"/>
        <w:spacing w:line="360" w:lineRule="auto"/>
        <w:ind w:right="107"/>
        <w:rPr>
          <w:sz w:val="24"/>
          <w:szCs w:val="24"/>
        </w:rPr>
      </w:pPr>
      <w:r w:rsidRPr="001A46DB">
        <w:rPr>
          <w:sz w:val="24"/>
          <w:szCs w:val="24"/>
        </w:rPr>
        <w:t>Академічна розбіжність з навчальної дисципліни - це розбіжність за обсягом (менша кількість кредитів/аудиторних навчальних годин) або за формою підсумкового контролю (залік замість екзамену), або за змістом дисципліни</w:t>
      </w:r>
      <w:r w:rsidRPr="001A46DB">
        <w:rPr>
          <w:spacing w:val="-3"/>
          <w:sz w:val="24"/>
          <w:szCs w:val="24"/>
        </w:rPr>
        <w:t xml:space="preserve"> </w:t>
      </w:r>
      <w:r w:rsidRPr="001A46DB">
        <w:rPr>
          <w:sz w:val="24"/>
          <w:szCs w:val="24"/>
        </w:rPr>
        <w:t>за</w:t>
      </w:r>
      <w:r w:rsidRPr="001A46DB">
        <w:rPr>
          <w:spacing w:val="-3"/>
          <w:sz w:val="24"/>
          <w:szCs w:val="24"/>
        </w:rPr>
        <w:t xml:space="preserve"> </w:t>
      </w:r>
      <w:r w:rsidRPr="001A46DB">
        <w:rPr>
          <w:sz w:val="24"/>
          <w:szCs w:val="24"/>
        </w:rPr>
        <w:t>якою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особа</w:t>
      </w:r>
      <w:r w:rsidRPr="001A46DB">
        <w:rPr>
          <w:spacing w:val="-3"/>
          <w:sz w:val="24"/>
          <w:szCs w:val="24"/>
        </w:rPr>
        <w:t xml:space="preserve"> </w:t>
      </w:r>
      <w:r w:rsidRPr="001A46DB">
        <w:rPr>
          <w:sz w:val="24"/>
          <w:szCs w:val="24"/>
        </w:rPr>
        <w:t>атестована</w:t>
      </w:r>
      <w:r w:rsidRPr="001A46DB">
        <w:rPr>
          <w:spacing w:val="-3"/>
          <w:sz w:val="24"/>
          <w:szCs w:val="24"/>
        </w:rPr>
        <w:t xml:space="preserve"> </w:t>
      </w:r>
      <w:r w:rsidRPr="001A46DB">
        <w:rPr>
          <w:sz w:val="24"/>
          <w:szCs w:val="24"/>
        </w:rPr>
        <w:t>раніше</w:t>
      </w:r>
      <w:r w:rsidRPr="001A46DB">
        <w:rPr>
          <w:spacing w:val="-3"/>
          <w:sz w:val="24"/>
          <w:szCs w:val="24"/>
        </w:rPr>
        <w:t xml:space="preserve"> </w:t>
      </w:r>
      <w:r w:rsidRPr="001A46DB">
        <w:rPr>
          <w:sz w:val="24"/>
          <w:szCs w:val="24"/>
        </w:rPr>
        <w:t>та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відповідної</w:t>
      </w:r>
      <w:r w:rsidRPr="001A46DB">
        <w:rPr>
          <w:spacing w:val="-2"/>
          <w:sz w:val="24"/>
          <w:szCs w:val="24"/>
        </w:rPr>
        <w:t xml:space="preserve"> </w:t>
      </w:r>
      <w:r w:rsidRPr="001A46DB">
        <w:rPr>
          <w:sz w:val="24"/>
          <w:szCs w:val="24"/>
        </w:rPr>
        <w:t>дисципліни</w:t>
      </w:r>
      <w:r w:rsidRPr="001A46DB">
        <w:rPr>
          <w:spacing w:val="-3"/>
          <w:sz w:val="24"/>
          <w:szCs w:val="24"/>
        </w:rPr>
        <w:t xml:space="preserve"> </w:t>
      </w:r>
      <w:r w:rsidRPr="001A46DB">
        <w:rPr>
          <w:sz w:val="24"/>
          <w:szCs w:val="24"/>
        </w:rPr>
        <w:t>чинного навчального плану. Мінімальна різниця в обсязі дисциплін, що створює академічну розбіжність складає 1 кредит ЄКТС.</w:t>
      </w:r>
    </w:p>
    <w:p w:rsidR="00B044CA" w:rsidRPr="001A46DB" w:rsidRDefault="00F177D9" w:rsidP="004C7DEA">
      <w:pPr>
        <w:pStyle w:val="a3"/>
        <w:spacing w:before="2" w:line="360" w:lineRule="auto"/>
        <w:ind w:right="109"/>
        <w:rPr>
          <w:sz w:val="24"/>
          <w:szCs w:val="24"/>
        </w:rPr>
      </w:pPr>
      <w:r w:rsidRPr="001A46DB">
        <w:rPr>
          <w:sz w:val="24"/>
          <w:szCs w:val="24"/>
        </w:rPr>
        <w:t>Також виникає ситуація, коли здобувач у попередньому закладі освіти атестований з навчальних дисциплін, які вивчатиме в поточному (чи буде вивчати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в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майбутньому)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семестрі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в</w:t>
      </w:r>
      <w:r w:rsidRPr="001A46DB">
        <w:rPr>
          <w:spacing w:val="-6"/>
          <w:sz w:val="24"/>
          <w:szCs w:val="24"/>
        </w:rPr>
        <w:t xml:space="preserve"> </w:t>
      </w:r>
      <w:r w:rsidR="004C7DEA">
        <w:rPr>
          <w:spacing w:val="-6"/>
          <w:sz w:val="24"/>
          <w:szCs w:val="24"/>
        </w:rPr>
        <w:t xml:space="preserve">Чернівецькій філії </w:t>
      </w:r>
      <w:proofErr w:type="spellStart"/>
      <w:r w:rsidRPr="001A46DB">
        <w:rPr>
          <w:sz w:val="24"/>
          <w:szCs w:val="24"/>
        </w:rPr>
        <w:t>ТзОВ</w:t>
      </w:r>
      <w:proofErr w:type="spellEnd"/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Львівський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медичний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фаховий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pacing w:val="-2"/>
          <w:sz w:val="24"/>
          <w:szCs w:val="24"/>
        </w:rPr>
        <w:t>коледж</w:t>
      </w:r>
      <w:r w:rsidR="004C7DEA">
        <w:rPr>
          <w:spacing w:val="-2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«Монада», при переведенні або поновленні. У цьому випадку виникає необхідність </w:t>
      </w: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z w:val="24"/>
          <w:szCs w:val="24"/>
        </w:rPr>
        <w:t xml:space="preserve"> раніше вивчених дисциплін.</w:t>
      </w:r>
    </w:p>
    <w:p w:rsidR="00B044CA" w:rsidRPr="001A46DB" w:rsidRDefault="00B044CA">
      <w:pPr>
        <w:spacing w:line="360" w:lineRule="auto"/>
        <w:rPr>
          <w:sz w:val="24"/>
          <w:szCs w:val="24"/>
        </w:rPr>
        <w:sectPr w:rsidR="00B044CA" w:rsidRPr="001A46DB">
          <w:pgSz w:w="11910" w:h="16840"/>
          <w:pgMar w:top="980" w:right="740" w:bottom="280" w:left="1040" w:header="720" w:footer="720" w:gutter="0"/>
          <w:cols w:space="720"/>
        </w:sectPr>
      </w:pPr>
    </w:p>
    <w:p w:rsidR="00B044CA" w:rsidRPr="001A46DB" w:rsidRDefault="00F177D9">
      <w:pPr>
        <w:pStyle w:val="1"/>
        <w:numPr>
          <w:ilvl w:val="0"/>
          <w:numId w:val="7"/>
        </w:numPr>
        <w:tabs>
          <w:tab w:val="left" w:pos="4429"/>
        </w:tabs>
        <w:spacing w:before="73"/>
        <w:ind w:hanging="313"/>
        <w:jc w:val="left"/>
        <w:rPr>
          <w:sz w:val="24"/>
          <w:szCs w:val="24"/>
        </w:rPr>
      </w:pPr>
      <w:r w:rsidRPr="001A46DB">
        <w:rPr>
          <w:sz w:val="24"/>
          <w:szCs w:val="24"/>
        </w:rPr>
        <w:lastRenderedPageBreak/>
        <w:t xml:space="preserve">Загальні </w:t>
      </w:r>
      <w:r w:rsidRPr="001A46DB">
        <w:rPr>
          <w:spacing w:val="-2"/>
          <w:sz w:val="24"/>
          <w:szCs w:val="24"/>
        </w:rPr>
        <w:t>положення</w:t>
      </w:r>
    </w:p>
    <w:p w:rsidR="00B044CA" w:rsidRPr="001A46DB" w:rsidRDefault="00B044CA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B044CA" w:rsidRPr="001A46DB" w:rsidRDefault="00F177D9">
      <w:pPr>
        <w:pStyle w:val="a4"/>
        <w:numPr>
          <w:ilvl w:val="1"/>
          <w:numId w:val="6"/>
        </w:numPr>
        <w:tabs>
          <w:tab w:val="left" w:pos="1486"/>
        </w:tabs>
        <w:spacing w:before="1" w:line="360" w:lineRule="auto"/>
        <w:ind w:right="110" w:firstLine="599"/>
        <w:jc w:val="both"/>
        <w:rPr>
          <w:sz w:val="24"/>
          <w:szCs w:val="24"/>
        </w:rPr>
      </w:pPr>
      <w:r w:rsidRPr="001A46DB">
        <w:rPr>
          <w:sz w:val="24"/>
          <w:szCs w:val="24"/>
        </w:rPr>
        <w:t xml:space="preserve">«Положення про порядок </w:t>
      </w: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z w:val="24"/>
          <w:szCs w:val="24"/>
        </w:rPr>
        <w:t xml:space="preserve"> навчальних дисциплін та визначення академічної різниці» (далі Положення), розроблено відповідно до нормативних документів МОН України, а саме:</w:t>
      </w:r>
    </w:p>
    <w:p w:rsidR="00B044CA" w:rsidRPr="001A46DB" w:rsidRDefault="00F177D9">
      <w:pPr>
        <w:pStyle w:val="a4"/>
        <w:numPr>
          <w:ilvl w:val="0"/>
          <w:numId w:val="5"/>
        </w:numPr>
        <w:tabs>
          <w:tab w:val="left" w:pos="1188"/>
        </w:tabs>
        <w:spacing w:line="360" w:lineRule="auto"/>
        <w:ind w:right="106" w:firstLine="599"/>
        <w:rPr>
          <w:sz w:val="24"/>
          <w:szCs w:val="24"/>
        </w:rPr>
      </w:pPr>
      <w:r w:rsidRPr="001A46DB">
        <w:rPr>
          <w:sz w:val="24"/>
          <w:szCs w:val="24"/>
        </w:rPr>
        <w:t xml:space="preserve">Закону України «Про вищу освіту» від 01.07.2014 р. № 1556-VII (зі </w:t>
      </w:r>
      <w:r w:rsidRPr="001A46DB">
        <w:rPr>
          <w:spacing w:val="-2"/>
          <w:sz w:val="24"/>
          <w:szCs w:val="24"/>
        </w:rPr>
        <w:t>змінами);</w:t>
      </w:r>
    </w:p>
    <w:p w:rsidR="00B044CA" w:rsidRPr="001A46DB" w:rsidRDefault="00F177D9">
      <w:pPr>
        <w:pStyle w:val="a4"/>
        <w:numPr>
          <w:ilvl w:val="0"/>
          <w:numId w:val="5"/>
        </w:numPr>
        <w:tabs>
          <w:tab w:val="left" w:pos="1188"/>
        </w:tabs>
        <w:spacing w:line="362" w:lineRule="auto"/>
        <w:ind w:right="106" w:firstLine="599"/>
        <w:rPr>
          <w:sz w:val="24"/>
          <w:szCs w:val="24"/>
        </w:rPr>
      </w:pPr>
      <w:r w:rsidRPr="001A46DB">
        <w:rPr>
          <w:sz w:val="24"/>
          <w:szCs w:val="24"/>
        </w:rPr>
        <w:t>«Положення про порядок реалізації права на академічну мобільність» (постанова КМУ № 579 від 12.08.15 р.);</w:t>
      </w:r>
    </w:p>
    <w:p w:rsidR="00B044CA" w:rsidRPr="001A46DB" w:rsidRDefault="00F177D9">
      <w:pPr>
        <w:pStyle w:val="a4"/>
        <w:numPr>
          <w:ilvl w:val="0"/>
          <w:numId w:val="5"/>
        </w:numPr>
        <w:tabs>
          <w:tab w:val="left" w:pos="1440"/>
        </w:tabs>
        <w:spacing w:line="360" w:lineRule="auto"/>
        <w:ind w:right="115" w:firstLine="599"/>
        <w:rPr>
          <w:sz w:val="24"/>
          <w:szCs w:val="24"/>
        </w:rPr>
      </w:pPr>
      <w:r w:rsidRPr="001A46DB">
        <w:rPr>
          <w:sz w:val="24"/>
          <w:szCs w:val="24"/>
        </w:rPr>
        <w:t>«Методичних рекомендацій щодо запровадження Європейської кредитно-трансферної системи та її ключових документів у вищих навчальних закладах» (лист МОН України від 26.02.2010 р. № 1/9-119).</w:t>
      </w:r>
    </w:p>
    <w:p w:rsidR="00B044CA" w:rsidRPr="001A46DB" w:rsidRDefault="00F177D9">
      <w:pPr>
        <w:pStyle w:val="a4"/>
        <w:numPr>
          <w:ilvl w:val="1"/>
          <w:numId w:val="6"/>
        </w:numPr>
        <w:tabs>
          <w:tab w:val="left" w:pos="1502"/>
        </w:tabs>
        <w:spacing w:line="360" w:lineRule="auto"/>
        <w:ind w:right="110" w:firstLine="599"/>
        <w:jc w:val="both"/>
        <w:rPr>
          <w:sz w:val="24"/>
          <w:szCs w:val="24"/>
        </w:rPr>
      </w:pPr>
      <w:r w:rsidRPr="001A46DB">
        <w:rPr>
          <w:sz w:val="24"/>
          <w:szCs w:val="24"/>
        </w:rPr>
        <w:t xml:space="preserve">Положення визначає порядок </w:t>
      </w: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z w:val="24"/>
          <w:szCs w:val="24"/>
        </w:rPr>
        <w:t xml:space="preserve"> навчальних дисциплін та визначення академічної різниці для здобувачів вищої/фахової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z w:val="24"/>
          <w:szCs w:val="24"/>
        </w:rPr>
        <w:t xml:space="preserve"> освіти усіх форм навчання, які:</w:t>
      </w:r>
    </w:p>
    <w:p w:rsidR="00B044CA" w:rsidRPr="001A46DB" w:rsidRDefault="00F177D9">
      <w:pPr>
        <w:pStyle w:val="a4"/>
        <w:numPr>
          <w:ilvl w:val="0"/>
          <w:numId w:val="5"/>
        </w:numPr>
        <w:tabs>
          <w:tab w:val="left" w:pos="1200"/>
        </w:tabs>
        <w:spacing w:line="321" w:lineRule="exact"/>
        <w:ind w:left="1199" w:hanging="224"/>
        <w:rPr>
          <w:sz w:val="24"/>
          <w:szCs w:val="24"/>
        </w:rPr>
      </w:pPr>
      <w:r w:rsidRPr="001A46DB">
        <w:rPr>
          <w:sz w:val="24"/>
          <w:szCs w:val="24"/>
        </w:rPr>
        <w:t>переводяться</w:t>
      </w:r>
      <w:r w:rsidRPr="001A46DB">
        <w:rPr>
          <w:spacing w:val="-9"/>
          <w:sz w:val="24"/>
          <w:szCs w:val="24"/>
        </w:rPr>
        <w:t xml:space="preserve"> </w:t>
      </w:r>
      <w:r w:rsidRPr="001A46DB">
        <w:rPr>
          <w:sz w:val="24"/>
          <w:szCs w:val="24"/>
        </w:rPr>
        <w:t>з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інших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закладів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вищої/фахової</w:t>
      </w:r>
      <w:r w:rsidRPr="001A46DB">
        <w:rPr>
          <w:spacing w:val="-8"/>
          <w:sz w:val="24"/>
          <w:szCs w:val="24"/>
        </w:rPr>
        <w:t xml:space="preserve">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pacing w:val="-2"/>
          <w:sz w:val="24"/>
          <w:szCs w:val="24"/>
        </w:rPr>
        <w:t>освіти;</w:t>
      </w:r>
    </w:p>
    <w:p w:rsidR="00B044CA" w:rsidRPr="001A46DB" w:rsidRDefault="00F177D9">
      <w:pPr>
        <w:pStyle w:val="a4"/>
        <w:numPr>
          <w:ilvl w:val="0"/>
          <w:numId w:val="5"/>
        </w:numPr>
        <w:tabs>
          <w:tab w:val="left" w:pos="1171"/>
        </w:tabs>
        <w:spacing w:before="156" w:line="360" w:lineRule="auto"/>
        <w:ind w:right="107" w:firstLine="599"/>
        <w:rPr>
          <w:sz w:val="24"/>
          <w:szCs w:val="24"/>
        </w:rPr>
      </w:pPr>
      <w:r w:rsidRPr="001A46DB">
        <w:rPr>
          <w:sz w:val="24"/>
          <w:szCs w:val="24"/>
        </w:rPr>
        <w:t xml:space="preserve">бажають продовжити навчання на наступному рівні вищої/фахової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z w:val="24"/>
          <w:szCs w:val="24"/>
        </w:rPr>
        <w:t xml:space="preserve"> освіти або одночасно навчатися за двома освітніми/освітньо-професійними програмами;</w:t>
      </w:r>
    </w:p>
    <w:p w:rsidR="00B044CA" w:rsidRPr="001A46DB" w:rsidRDefault="00F177D9">
      <w:pPr>
        <w:pStyle w:val="a4"/>
        <w:numPr>
          <w:ilvl w:val="0"/>
          <w:numId w:val="5"/>
        </w:numPr>
        <w:tabs>
          <w:tab w:val="left" w:pos="1176"/>
        </w:tabs>
        <w:spacing w:before="1" w:line="360" w:lineRule="auto"/>
        <w:ind w:right="114" w:firstLine="599"/>
        <w:rPr>
          <w:sz w:val="24"/>
          <w:szCs w:val="24"/>
        </w:rPr>
      </w:pPr>
      <w:r w:rsidRPr="001A46DB">
        <w:rPr>
          <w:sz w:val="24"/>
          <w:szCs w:val="24"/>
        </w:rPr>
        <w:t xml:space="preserve">продовжують навчання після академічної відпустки або повторного </w:t>
      </w:r>
      <w:r w:rsidRPr="001A46DB">
        <w:rPr>
          <w:spacing w:val="-2"/>
          <w:sz w:val="24"/>
          <w:szCs w:val="24"/>
        </w:rPr>
        <w:t>навчання;</w:t>
      </w:r>
    </w:p>
    <w:p w:rsidR="00B044CA" w:rsidRPr="001A46DB" w:rsidRDefault="00F177D9">
      <w:pPr>
        <w:pStyle w:val="a4"/>
        <w:numPr>
          <w:ilvl w:val="0"/>
          <w:numId w:val="5"/>
        </w:numPr>
        <w:tabs>
          <w:tab w:val="left" w:pos="1200"/>
        </w:tabs>
        <w:spacing w:before="1"/>
        <w:ind w:left="1199" w:hanging="224"/>
        <w:rPr>
          <w:sz w:val="24"/>
          <w:szCs w:val="24"/>
        </w:rPr>
      </w:pPr>
      <w:r w:rsidRPr="001A46DB">
        <w:rPr>
          <w:sz w:val="24"/>
          <w:szCs w:val="24"/>
        </w:rPr>
        <w:t>поновлюються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на</w:t>
      </w:r>
      <w:r w:rsidRPr="001A46DB">
        <w:rPr>
          <w:spacing w:val="-3"/>
          <w:sz w:val="24"/>
          <w:szCs w:val="24"/>
        </w:rPr>
        <w:t xml:space="preserve"> </w:t>
      </w:r>
      <w:r w:rsidRPr="001A46DB">
        <w:rPr>
          <w:sz w:val="24"/>
          <w:szCs w:val="24"/>
        </w:rPr>
        <w:t>навчання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після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pacing w:val="-2"/>
          <w:sz w:val="24"/>
          <w:szCs w:val="24"/>
        </w:rPr>
        <w:t>відрахування.</w:t>
      </w:r>
    </w:p>
    <w:p w:rsidR="00B044CA" w:rsidRPr="001A46DB" w:rsidRDefault="00F177D9">
      <w:pPr>
        <w:pStyle w:val="a4"/>
        <w:numPr>
          <w:ilvl w:val="1"/>
          <w:numId w:val="6"/>
        </w:numPr>
        <w:tabs>
          <w:tab w:val="left" w:pos="1507"/>
        </w:tabs>
        <w:spacing w:before="161"/>
        <w:ind w:left="1506" w:hanging="531"/>
        <w:jc w:val="both"/>
        <w:rPr>
          <w:sz w:val="24"/>
          <w:szCs w:val="24"/>
        </w:rPr>
      </w:pPr>
      <w:r w:rsidRPr="001A46DB">
        <w:rPr>
          <w:sz w:val="24"/>
          <w:szCs w:val="24"/>
        </w:rPr>
        <w:t>Дія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Положення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поширюється</w:t>
      </w:r>
      <w:r w:rsidRPr="001A46DB">
        <w:rPr>
          <w:spacing w:val="-9"/>
          <w:sz w:val="24"/>
          <w:szCs w:val="24"/>
        </w:rPr>
        <w:t xml:space="preserve"> </w:t>
      </w:r>
      <w:r w:rsidRPr="001A46DB">
        <w:rPr>
          <w:sz w:val="24"/>
          <w:szCs w:val="24"/>
        </w:rPr>
        <w:t>на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всі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навчальні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відділення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pacing w:val="-2"/>
          <w:sz w:val="24"/>
          <w:szCs w:val="24"/>
        </w:rPr>
        <w:t>коледжу.</w:t>
      </w:r>
    </w:p>
    <w:p w:rsidR="00B044CA" w:rsidRPr="001A46DB" w:rsidRDefault="00B044CA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B044CA" w:rsidRPr="001A46DB" w:rsidRDefault="00F177D9">
      <w:pPr>
        <w:pStyle w:val="1"/>
        <w:numPr>
          <w:ilvl w:val="0"/>
          <w:numId w:val="7"/>
        </w:numPr>
        <w:tabs>
          <w:tab w:val="left" w:pos="2561"/>
        </w:tabs>
        <w:ind w:left="2561" w:hanging="344"/>
        <w:jc w:val="left"/>
        <w:rPr>
          <w:sz w:val="24"/>
          <w:szCs w:val="24"/>
        </w:rPr>
      </w:pPr>
      <w:r w:rsidRPr="001A46DB">
        <w:rPr>
          <w:sz w:val="24"/>
          <w:szCs w:val="24"/>
        </w:rPr>
        <w:t>Порядок</w:t>
      </w:r>
      <w:r w:rsidRPr="001A46DB">
        <w:rPr>
          <w:spacing w:val="-11"/>
          <w:sz w:val="24"/>
          <w:szCs w:val="24"/>
        </w:rPr>
        <w:t xml:space="preserve"> </w:t>
      </w: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pacing w:val="-12"/>
          <w:sz w:val="24"/>
          <w:szCs w:val="24"/>
        </w:rPr>
        <w:t xml:space="preserve"> </w:t>
      </w:r>
      <w:r w:rsidRPr="001A46DB">
        <w:rPr>
          <w:sz w:val="24"/>
          <w:szCs w:val="24"/>
        </w:rPr>
        <w:t>навчальних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pacing w:val="-2"/>
          <w:sz w:val="24"/>
          <w:szCs w:val="24"/>
        </w:rPr>
        <w:t>дисциплін</w:t>
      </w:r>
    </w:p>
    <w:p w:rsidR="00B044CA" w:rsidRPr="001A46DB" w:rsidRDefault="00B044CA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B044CA" w:rsidRPr="001A46DB" w:rsidRDefault="00F177D9" w:rsidP="001A46DB">
      <w:pPr>
        <w:pStyle w:val="a4"/>
        <w:numPr>
          <w:ilvl w:val="1"/>
          <w:numId w:val="4"/>
        </w:numPr>
        <w:tabs>
          <w:tab w:val="left" w:pos="1721"/>
        </w:tabs>
        <w:spacing w:before="68" w:line="360" w:lineRule="auto"/>
        <w:ind w:right="108" w:firstLine="0"/>
        <w:jc w:val="both"/>
        <w:rPr>
          <w:sz w:val="24"/>
          <w:szCs w:val="24"/>
        </w:rPr>
      </w:pP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z w:val="24"/>
          <w:szCs w:val="24"/>
        </w:rPr>
        <w:t xml:space="preserve"> навчальних дисциплін проводять за заявою здобувача вищої/фахової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z w:val="24"/>
          <w:szCs w:val="24"/>
        </w:rPr>
        <w:t xml:space="preserve"> освіти на ім’я директора/заступника директора з навчально-</w:t>
      </w:r>
      <w:r w:rsidR="004C7DEA">
        <w:rPr>
          <w:sz w:val="24"/>
          <w:szCs w:val="24"/>
        </w:rPr>
        <w:t>виховн</w:t>
      </w:r>
      <w:r w:rsidRPr="001A46DB">
        <w:rPr>
          <w:sz w:val="24"/>
          <w:szCs w:val="24"/>
        </w:rPr>
        <w:t>ої роботи</w:t>
      </w:r>
      <w:r w:rsidRPr="001A46DB">
        <w:rPr>
          <w:spacing w:val="40"/>
          <w:sz w:val="24"/>
          <w:szCs w:val="24"/>
        </w:rPr>
        <w:t xml:space="preserve"> </w:t>
      </w:r>
      <w:r w:rsidRPr="001A46DB">
        <w:rPr>
          <w:sz w:val="24"/>
          <w:szCs w:val="24"/>
        </w:rPr>
        <w:t>коледжу на підставі академічної довідки</w:t>
      </w:r>
      <w:r w:rsidRPr="001A46DB">
        <w:rPr>
          <w:spacing w:val="-1"/>
          <w:sz w:val="24"/>
          <w:szCs w:val="24"/>
        </w:rPr>
        <w:t xml:space="preserve"> </w:t>
      </w:r>
      <w:r w:rsidRPr="001A46DB">
        <w:rPr>
          <w:sz w:val="24"/>
          <w:szCs w:val="24"/>
        </w:rPr>
        <w:t>або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додатку</w:t>
      </w:r>
      <w:r w:rsidRPr="001A46DB">
        <w:rPr>
          <w:spacing w:val="-3"/>
          <w:sz w:val="24"/>
          <w:szCs w:val="24"/>
        </w:rPr>
        <w:t xml:space="preserve"> </w:t>
      </w:r>
      <w:r w:rsidRPr="001A46DB">
        <w:rPr>
          <w:sz w:val="24"/>
          <w:szCs w:val="24"/>
        </w:rPr>
        <w:t>до</w:t>
      </w:r>
      <w:r w:rsidRPr="001A46DB">
        <w:rPr>
          <w:spacing w:val="-1"/>
          <w:sz w:val="24"/>
          <w:szCs w:val="24"/>
        </w:rPr>
        <w:t xml:space="preserve"> </w:t>
      </w:r>
      <w:r w:rsidRPr="001A46DB">
        <w:rPr>
          <w:sz w:val="24"/>
          <w:szCs w:val="24"/>
        </w:rPr>
        <w:t>документу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про</w:t>
      </w:r>
      <w:r w:rsidRPr="001A46DB">
        <w:rPr>
          <w:spacing w:val="-1"/>
          <w:sz w:val="24"/>
          <w:szCs w:val="24"/>
        </w:rPr>
        <w:t xml:space="preserve"> </w:t>
      </w:r>
      <w:r w:rsidRPr="001A46DB">
        <w:rPr>
          <w:sz w:val="24"/>
          <w:szCs w:val="24"/>
        </w:rPr>
        <w:t>вищу/фахову</w:t>
      </w:r>
      <w:r w:rsidRPr="001A46DB">
        <w:rPr>
          <w:spacing w:val="-6"/>
          <w:sz w:val="24"/>
          <w:szCs w:val="24"/>
        </w:rPr>
        <w:t xml:space="preserve"> </w:t>
      </w:r>
      <w:proofErr w:type="spellStart"/>
      <w:r w:rsidRPr="001A46DB">
        <w:rPr>
          <w:sz w:val="24"/>
          <w:szCs w:val="24"/>
        </w:rPr>
        <w:t>передвищу</w:t>
      </w:r>
      <w:proofErr w:type="spellEnd"/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освіту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(диплома молодшого спеціаліста/молодшого бакалавра, </w:t>
      </w:r>
      <w:proofErr w:type="spellStart"/>
      <w:r w:rsidRPr="001A46DB">
        <w:rPr>
          <w:sz w:val="24"/>
          <w:szCs w:val="24"/>
        </w:rPr>
        <w:t>бакалавра</w:t>
      </w:r>
      <w:proofErr w:type="spellEnd"/>
      <w:r w:rsidRPr="001A46DB">
        <w:rPr>
          <w:sz w:val="24"/>
          <w:szCs w:val="24"/>
        </w:rPr>
        <w:t>, спеціаліста, магістра), виданих</w:t>
      </w:r>
      <w:r w:rsidRPr="001A46DB">
        <w:rPr>
          <w:spacing w:val="40"/>
          <w:sz w:val="24"/>
          <w:szCs w:val="24"/>
        </w:rPr>
        <w:t xml:space="preserve"> </w:t>
      </w:r>
      <w:r w:rsidRPr="001A46DB">
        <w:rPr>
          <w:sz w:val="24"/>
          <w:szCs w:val="24"/>
        </w:rPr>
        <w:t>закладом</w:t>
      </w:r>
      <w:r w:rsidRPr="001A46DB">
        <w:rPr>
          <w:spacing w:val="40"/>
          <w:sz w:val="24"/>
          <w:szCs w:val="24"/>
        </w:rPr>
        <w:t xml:space="preserve"> </w:t>
      </w:r>
      <w:r w:rsidRPr="001A46DB">
        <w:rPr>
          <w:sz w:val="24"/>
          <w:szCs w:val="24"/>
        </w:rPr>
        <w:t>вищої/фахової</w:t>
      </w:r>
      <w:r w:rsidRPr="001A46DB">
        <w:rPr>
          <w:spacing w:val="40"/>
          <w:sz w:val="24"/>
          <w:szCs w:val="24"/>
        </w:rPr>
        <w:t xml:space="preserve">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pacing w:val="40"/>
          <w:sz w:val="24"/>
          <w:szCs w:val="24"/>
        </w:rPr>
        <w:t xml:space="preserve"> </w:t>
      </w:r>
      <w:r w:rsidRPr="001A46DB">
        <w:rPr>
          <w:sz w:val="24"/>
          <w:szCs w:val="24"/>
        </w:rPr>
        <w:t>освіти,</w:t>
      </w:r>
      <w:r w:rsidRPr="001A46DB">
        <w:rPr>
          <w:spacing w:val="40"/>
          <w:sz w:val="24"/>
          <w:szCs w:val="24"/>
        </w:rPr>
        <w:t xml:space="preserve"> </w:t>
      </w:r>
      <w:r w:rsidRPr="001A46DB">
        <w:rPr>
          <w:sz w:val="24"/>
          <w:szCs w:val="24"/>
        </w:rPr>
        <w:t>або</w:t>
      </w:r>
      <w:r w:rsidRPr="001A46DB">
        <w:rPr>
          <w:spacing w:val="40"/>
          <w:sz w:val="24"/>
          <w:szCs w:val="24"/>
        </w:rPr>
        <w:t xml:space="preserve"> </w:t>
      </w:r>
      <w:r w:rsidRPr="001A46DB">
        <w:rPr>
          <w:sz w:val="24"/>
          <w:szCs w:val="24"/>
        </w:rPr>
        <w:t>витягу</w:t>
      </w:r>
      <w:r w:rsidRPr="001A46DB">
        <w:rPr>
          <w:spacing w:val="40"/>
          <w:sz w:val="24"/>
          <w:szCs w:val="24"/>
        </w:rPr>
        <w:t xml:space="preserve"> </w:t>
      </w:r>
      <w:r w:rsidRPr="001A46DB">
        <w:rPr>
          <w:sz w:val="24"/>
          <w:szCs w:val="24"/>
        </w:rPr>
        <w:t>з</w:t>
      </w:r>
      <w:r w:rsidRPr="001A46DB">
        <w:rPr>
          <w:spacing w:val="40"/>
          <w:sz w:val="24"/>
          <w:szCs w:val="24"/>
        </w:rPr>
        <w:t xml:space="preserve"> </w:t>
      </w:r>
      <w:r w:rsidRPr="001A46DB">
        <w:rPr>
          <w:sz w:val="24"/>
          <w:szCs w:val="24"/>
        </w:rPr>
        <w:t>навчальної</w:t>
      </w:r>
      <w:r w:rsidR="001A46DB">
        <w:rPr>
          <w:sz w:val="24"/>
          <w:szCs w:val="24"/>
        </w:rPr>
        <w:t xml:space="preserve"> </w:t>
      </w:r>
      <w:r w:rsidRPr="001A46DB">
        <w:rPr>
          <w:sz w:val="24"/>
          <w:szCs w:val="24"/>
        </w:rPr>
        <w:t>картки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студента,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завіреної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в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установленому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порядку.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Заяву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про</w:t>
      </w:r>
      <w:r w:rsidRPr="001A46DB">
        <w:rPr>
          <w:spacing w:val="-6"/>
          <w:sz w:val="24"/>
          <w:szCs w:val="24"/>
        </w:rPr>
        <w:t xml:space="preserve"> </w:t>
      </w: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z w:val="24"/>
          <w:szCs w:val="24"/>
        </w:rPr>
        <w:t xml:space="preserve"> дисциплін</w:t>
      </w:r>
      <w:r w:rsidRPr="001A46DB">
        <w:rPr>
          <w:spacing w:val="-15"/>
          <w:sz w:val="24"/>
          <w:szCs w:val="24"/>
        </w:rPr>
        <w:t xml:space="preserve"> </w:t>
      </w:r>
      <w:r w:rsidRPr="001A46DB">
        <w:rPr>
          <w:sz w:val="24"/>
          <w:szCs w:val="24"/>
        </w:rPr>
        <w:t>подає</w:t>
      </w:r>
      <w:r w:rsidRPr="001A46DB">
        <w:rPr>
          <w:spacing w:val="-16"/>
          <w:sz w:val="24"/>
          <w:szCs w:val="24"/>
        </w:rPr>
        <w:t xml:space="preserve"> </w:t>
      </w:r>
      <w:r w:rsidRPr="001A46DB">
        <w:rPr>
          <w:sz w:val="24"/>
          <w:szCs w:val="24"/>
        </w:rPr>
        <w:t>здобувач</w:t>
      </w:r>
      <w:r w:rsidRPr="001A46DB">
        <w:rPr>
          <w:spacing w:val="-16"/>
          <w:sz w:val="24"/>
          <w:szCs w:val="24"/>
        </w:rPr>
        <w:t xml:space="preserve"> </w:t>
      </w:r>
      <w:r w:rsidRPr="001A46DB">
        <w:rPr>
          <w:sz w:val="24"/>
          <w:szCs w:val="24"/>
        </w:rPr>
        <w:t>вищої/фахової</w:t>
      </w:r>
      <w:r w:rsidRPr="001A46DB">
        <w:rPr>
          <w:spacing w:val="-15"/>
          <w:sz w:val="24"/>
          <w:szCs w:val="24"/>
        </w:rPr>
        <w:t xml:space="preserve">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pacing w:val="-13"/>
          <w:sz w:val="24"/>
          <w:szCs w:val="24"/>
        </w:rPr>
        <w:t xml:space="preserve"> </w:t>
      </w:r>
      <w:r w:rsidRPr="001A46DB">
        <w:rPr>
          <w:sz w:val="24"/>
          <w:szCs w:val="24"/>
        </w:rPr>
        <w:t>освіти</w:t>
      </w:r>
      <w:r w:rsidRPr="001A46DB">
        <w:rPr>
          <w:spacing w:val="-15"/>
          <w:sz w:val="24"/>
          <w:szCs w:val="24"/>
        </w:rPr>
        <w:t xml:space="preserve"> </w:t>
      </w:r>
      <w:r w:rsidRPr="001A46DB">
        <w:rPr>
          <w:sz w:val="24"/>
          <w:szCs w:val="24"/>
        </w:rPr>
        <w:t>протягом</w:t>
      </w:r>
      <w:r w:rsidRPr="001A46DB">
        <w:rPr>
          <w:spacing w:val="-16"/>
          <w:sz w:val="24"/>
          <w:szCs w:val="24"/>
        </w:rPr>
        <w:t xml:space="preserve"> </w:t>
      </w:r>
      <w:r w:rsidRPr="001A46DB">
        <w:rPr>
          <w:sz w:val="24"/>
          <w:szCs w:val="24"/>
        </w:rPr>
        <w:t>перших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10 робочих днів від початку семестру задля того, щоб у випадку відмови в </w:t>
      </w:r>
      <w:proofErr w:type="spellStart"/>
      <w:r w:rsidRPr="001A46DB">
        <w:rPr>
          <w:sz w:val="24"/>
          <w:szCs w:val="24"/>
        </w:rPr>
        <w:t>перезарахуванні</w:t>
      </w:r>
      <w:proofErr w:type="spellEnd"/>
      <w:r w:rsidRPr="001A46DB">
        <w:rPr>
          <w:sz w:val="24"/>
          <w:szCs w:val="24"/>
        </w:rPr>
        <w:t xml:space="preserve"> він міг пройти підготовку з відповідної дисципліни в повному </w:t>
      </w:r>
      <w:r w:rsidRPr="001A46DB">
        <w:rPr>
          <w:spacing w:val="-2"/>
          <w:sz w:val="24"/>
          <w:szCs w:val="24"/>
        </w:rPr>
        <w:t>обсязі.</w:t>
      </w:r>
    </w:p>
    <w:p w:rsidR="00B044CA" w:rsidRDefault="00F177D9">
      <w:pPr>
        <w:pStyle w:val="a3"/>
        <w:spacing w:line="360" w:lineRule="auto"/>
        <w:ind w:right="113"/>
        <w:rPr>
          <w:sz w:val="24"/>
          <w:szCs w:val="24"/>
        </w:rPr>
      </w:pPr>
      <w:r w:rsidRPr="001A46DB">
        <w:rPr>
          <w:sz w:val="24"/>
          <w:szCs w:val="24"/>
        </w:rPr>
        <w:t>У випадку подання зазначених вище документів іноземною мовою (як таких, що видані за межами України) заявник подає їх переклад, нотаріально завірений в установленому порядку.</w:t>
      </w:r>
    </w:p>
    <w:p w:rsidR="001A46DB" w:rsidRPr="001A46DB" w:rsidRDefault="001A46DB">
      <w:pPr>
        <w:pStyle w:val="a3"/>
        <w:spacing w:line="360" w:lineRule="auto"/>
        <w:ind w:right="113"/>
        <w:rPr>
          <w:sz w:val="24"/>
          <w:szCs w:val="24"/>
        </w:rPr>
      </w:pPr>
    </w:p>
    <w:p w:rsidR="00B044CA" w:rsidRPr="001A46DB" w:rsidRDefault="00F177D9">
      <w:pPr>
        <w:pStyle w:val="a4"/>
        <w:numPr>
          <w:ilvl w:val="1"/>
          <w:numId w:val="4"/>
        </w:numPr>
        <w:tabs>
          <w:tab w:val="left" w:pos="1498"/>
        </w:tabs>
        <w:spacing w:before="1" w:line="360" w:lineRule="auto"/>
        <w:ind w:right="113" w:firstLine="599"/>
        <w:jc w:val="both"/>
        <w:rPr>
          <w:sz w:val="24"/>
          <w:szCs w:val="24"/>
        </w:rPr>
      </w:pPr>
      <w:proofErr w:type="spellStart"/>
      <w:r w:rsidRPr="001A46DB">
        <w:rPr>
          <w:sz w:val="24"/>
          <w:szCs w:val="24"/>
        </w:rPr>
        <w:lastRenderedPageBreak/>
        <w:t>Перезарахування</w:t>
      </w:r>
      <w:proofErr w:type="spellEnd"/>
      <w:r w:rsidRPr="001A46DB">
        <w:rPr>
          <w:sz w:val="24"/>
          <w:szCs w:val="24"/>
        </w:rPr>
        <w:t xml:space="preserve"> результатів раніше складених студентом дисциплін згідно з індивідуальним навчальним планом проводить завідувач відділення, шляхом порівняння (відповідність змісту дисципліни, загального обсягу у годинах та кредитах ЄКТС, форм підсумкового контролю).</w:t>
      </w:r>
    </w:p>
    <w:p w:rsidR="00B044CA" w:rsidRPr="001A46DB" w:rsidRDefault="00F177D9">
      <w:pPr>
        <w:pStyle w:val="a4"/>
        <w:numPr>
          <w:ilvl w:val="1"/>
          <w:numId w:val="4"/>
        </w:numPr>
        <w:tabs>
          <w:tab w:val="left" w:pos="1531"/>
        </w:tabs>
        <w:ind w:left="1530" w:hanging="555"/>
        <w:jc w:val="both"/>
        <w:rPr>
          <w:sz w:val="24"/>
          <w:szCs w:val="24"/>
        </w:rPr>
      </w:pP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pacing w:val="-9"/>
          <w:sz w:val="24"/>
          <w:szCs w:val="24"/>
        </w:rPr>
        <w:t xml:space="preserve"> </w:t>
      </w:r>
      <w:r w:rsidRPr="001A46DB">
        <w:rPr>
          <w:sz w:val="24"/>
          <w:szCs w:val="24"/>
        </w:rPr>
        <w:t>дисциплін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може</w:t>
      </w:r>
      <w:r w:rsidRPr="001A46DB">
        <w:rPr>
          <w:spacing w:val="-9"/>
          <w:sz w:val="24"/>
          <w:szCs w:val="24"/>
        </w:rPr>
        <w:t xml:space="preserve"> </w:t>
      </w:r>
      <w:r w:rsidRPr="001A46DB">
        <w:rPr>
          <w:sz w:val="24"/>
          <w:szCs w:val="24"/>
        </w:rPr>
        <w:t>бути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проведено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таким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pacing w:val="-2"/>
          <w:sz w:val="24"/>
          <w:szCs w:val="24"/>
        </w:rPr>
        <w:t>способом:</w:t>
      </w:r>
    </w:p>
    <w:p w:rsidR="00B044CA" w:rsidRPr="001A46DB" w:rsidRDefault="00F177D9">
      <w:pPr>
        <w:pStyle w:val="a4"/>
        <w:numPr>
          <w:ilvl w:val="0"/>
          <w:numId w:val="5"/>
        </w:numPr>
        <w:tabs>
          <w:tab w:val="left" w:pos="1200"/>
        </w:tabs>
        <w:spacing w:before="161"/>
        <w:ind w:left="1199" w:hanging="224"/>
        <w:rPr>
          <w:sz w:val="24"/>
          <w:szCs w:val="24"/>
        </w:rPr>
      </w:pPr>
      <w:r w:rsidRPr="001A46DB">
        <w:rPr>
          <w:sz w:val="24"/>
          <w:szCs w:val="24"/>
        </w:rPr>
        <w:t>одноосібним</w:t>
      </w:r>
      <w:r w:rsidRPr="001A46DB">
        <w:rPr>
          <w:spacing w:val="-9"/>
          <w:sz w:val="24"/>
          <w:szCs w:val="24"/>
        </w:rPr>
        <w:t xml:space="preserve"> </w:t>
      </w:r>
      <w:r w:rsidRPr="001A46DB">
        <w:rPr>
          <w:sz w:val="24"/>
          <w:szCs w:val="24"/>
        </w:rPr>
        <w:t>рішенням</w:t>
      </w:r>
      <w:r w:rsidRPr="001A46DB">
        <w:rPr>
          <w:spacing w:val="-11"/>
          <w:sz w:val="24"/>
          <w:szCs w:val="24"/>
        </w:rPr>
        <w:t xml:space="preserve"> </w:t>
      </w:r>
      <w:r w:rsidRPr="001A46DB">
        <w:rPr>
          <w:sz w:val="24"/>
          <w:szCs w:val="24"/>
        </w:rPr>
        <w:t>директора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pacing w:val="-2"/>
          <w:sz w:val="24"/>
          <w:szCs w:val="24"/>
        </w:rPr>
        <w:t>коледжу;</w:t>
      </w:r>
    </w:p>
    <w:p w:rsidR="00B044CA" w:rsidRPr="001A46DB" w:rsidRDefault="00F177D9">
      <w:pPr>
        <w:pStyle w:val="a4"/>
        <w:numPr>
          <w:ilvl w:val="0"/>
          <w:numId w:val="5"/>
        </w:numPr>
        <w:tabs>
          <w:tab w:val="left" w:pos="1176"/>
        </w:tabs>
        <w:spacing w:before="160" w:line="360" w:lineRule="auto"/>
        <w:ind w:right="112" w:firstLine="599"/>
        <w:rPr>
          <w:sz w:val="24"/>
          <w:szCs w:val="24"/>
        </w:rPr>
      </w:pPr>
      <w:r w:rsidRPr="001A46DB">
        <w:rPr>
          <w:sz w:val="24"/>
          <w:szCs w:val="24"/>
        </w:rPr>
        <w:t>рішенням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директора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коледжу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за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погодженням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із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заступником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директора</w:t>
      </w:r>
      <w:r w:rsidRPr="001A46DB">
        <w:rPr>
          <w:spacing w:val="-10"/>
          <w:sz w:val="24"/>
          <w:szCs w:val="24"/>
        </w:rPr>
        <w:t xml:space="preserve"> </w:t>
      </w:r>
      <w:r w:rsidRPr="001A46DB">
        <w:rPr>
          <w:sz w:val="24"/>
          <w:szCs w:val="24"/>
        </w:rPr>
        <w:t>з навчально-виробничої роботи та завідувачем відділення;</w:t>
      </w:r>
    </w:p>
    <w:p w:rsidR="00B044CA" w:rsidRPr="001A46DB" w:rsidRDefault="00F177D9">
      <w:pPr>
        <w:pStyle w:val="a4"/>
        <w:numPr>
          <w:ilvl w:val="0"/>
          <w:numId w:val="5"/>
        </w:numPr>
        <w:tabs>
          <w:tab w:val="left" w:pos="1176"/>
        </w:tabs>
        <w:spacing w:line="362" w:lineRule="auto"/>
        <w:ind w:right="111" w:firstLine="599"/>
        <w:rPr>
          <w:sz w:val="24"/>
          <w:szCs w:val="24"/>
        </w:rPr>
      </w:pPr>
      <w:r w:rsidRPr="001A46DB">
        <w:rPr>
          <w:sz w:val="24"/>
          <w:szCs w:val="24"/>
        </w:rPr>
        <w:t>рішенням директора коледжу на підставі висновку експертної комісії відповідної циклової комісії.</w:t>
      </w:r>
    </w:p>
    <w:p w:rsidR="00B044CA" w:rsidRPr="001A46DB" w:rsidRDefault="00F177D9">
      <w:pPr>
        <w:pStyle w:val="a4"/>
        <w:numPr>
          <w:ilvl w:val="2"/>
          <w:numId w:val="4"/>
        </w:numPr>
        <w:tabs>
          <w:tab w:val="left" w:pos="1721"/>
        </w:tabs>
        <w:spacing w:line="360" w:lineRule="auto"/>
        <w:ind w:right="114" w:firstLine="599"/>
        <w:jc w:val="both"/>
        <w:rPr>
          <w:sz w:val="24"/>
          <w:szCs w:val="24"/>
        </w:rPr>
      </w:pPr>
      <w:r w:rsidRPr="001A46DB">
        <w:rPr>
          <w:sz w:val="24"/>
          <w:szCs w:val="24"/>
        </w:rPr>
        <w:t xml:space="preserve">Одноосібне рішення директора коледжу про </w:t>
      </w: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z w:val="24"/>
          <w:szCs w:val="24"/>
        </w:rPr>
        <w:t xml:space="preserve"> навчальних дисциплін може бути прийняте якщо:</w:t>
      </w:r>
    </w:p>
    <w:p w:rsidR="00B044CA" w:rsidRPr="001A46DB" w:rsidRDefault="00F177D9">
      <w:pPr>
        <w:pStyle w:val="a4"/>
        <w:numPr>
          <w:ilvl w:val="0"/>
          <w:numId w:val="5"/>
        </w:numPr>
        <w:tabs>
          <w:tab w:val="left" w:pos="1176"/>
        </w:tabs>
        <w:spacing w:line="360" w:lineRule="auto"/>
        <w:ind w:right="104" w:firstLine="599"/>
        <w:rPr>
          <w:sz w:val="24"/>
          <w:szCs w:val="24"/>
        </w:rPr>
      </w:pPr>
      <w:r w:rsidRPr="001A46DB">
        <w:rPr>
          <w:sz w:val="24"/>
          <w:szCs w:val="24"/>
        </w:rPr>
        <w:t xml:space="preserve">під час звіряння навчального плану напряму підготовки/спеціальності та документа, що містить перелік освітніх компонентів, засвоєних за попередній період навчання (академічної довідки, додатку до документа про вищу/фахову </w:t>
      </w:r>
      <w:proofErr w:type="spellStart"/>
      <w:r w:rsidRPr="001A46DB">
        <w:rPr>
          <w:sz w:val="24"/>
          <w:szCs w:val="24"/>
        </w:rPr>
        <w:t>передвищу</w:t>
      </w:r>
      <w:proofErr w:type="spellEnd"/>
      <w:r w:rsidRPr="001A46DB">
        <w:rPr>
          <w:sz w:val="24"/>
          <w:szCs w:val="24"/>
        </w:rPr>
        <w:t xml:space="preserve"> освіту, витягу з навчальної картки студента тощо) назви навчальних дисциплін ідентичні або мають незначну стилістичну розбіжність;</w:t>
      </w:r>
    </w:p>
    <w:p w:rsidR="00B044CA" w:rsidRPr="001A46DB" w:rsidRDefault="00F177D9">
      <w:pPr>
        <w:pStyle w:val="a4"/>
        <w:numPr>
          <w:ilvl w:val="0"/>
          <w:numId w:val="5"/>
        </w:numPr>
        <w:tabs>
          <w:tab w:val="left" w:pos="1176"/>
        </w:tabs>
        <w:spacing w:line="360" w:lineRule="auto"/>
        <w:ind w:right="111" w:firstLine="599"/>
        <w:rPr>
          <w:sz w:val="24"/>
          <w:szCs w:val="24"/>
        </w:rPr>
      </w:pPr>
      <w:r w:rsidRPr="001A46DB">
        <w:rPr>
          <w:sz w:val="24"/>
          <w:szCs w:val="24"/>
        </w:rPr>
        <w:t>збігається</w:t>
      </w:r>
      <w:r w:rsidRPr="001A46DB">
        <w:rPr>
          <w:spacing w:val="-10"/>
          <w:sz w:val="24"/>
          <w:szCs w:val="24"/>
        </w:rPr>
        <w:t xml:space="preserve"> </w:t>
      </w:r>
      <w:r w:rsidRPr="001A46DB">
        <w:rPr>
          <w:sz w:val="24"/>
          <w:szCs w:val="24"/>
        </w:rPr>
        <w:t>загальний</w:t>
      </w:r>
      <w:r w:rsidRPr="001A46DB">
        <w:rPr>
          <w:spacing w:val="-11"/>
          <w:sz w:val="24"/>
          <w:szCs w:val="24"/>
        </w:rPr>
        <w:t xml:space="preserve"> </w:t>
      </w:r>
      <w:r w:rsidRPr="001A46DB">
        <w:rPr>
          <w:sz w:val="24"/>
          <w:szCs w:val="24"/>
        </w:rPr>
        <w:t>обсяг</w:t>
      </w:r>
      <w:r w:rsidRPr="001A46DB">
        <w:rPr>
          <w:spacing w:val="-10"/>
          <w:sz w:val="24"/>
          <w:szCs w:val="24"/>
        </w:rPr>
        <w:t xml:space="preserve"> </w:t>
      </w:r>
      <w:r w:rsidRPr="001A46DB">
        <w:rPr>
          <w:sz w:val="24"/>
          <w:szCs w:val="24"/>
        </w:rPr>
        <w:t>годин</w:t>
      </w:r>
      <w:r w:rsidRPr="001A46DB">
        <w:rPr>
          <w:spacing w:val="-10"/>
          <w:sz w:val="24"/>
          <w:szCs w:val="24"/>
        </w:rPr>
        <w:t xml:space="preserve"> </w:t>
      </w:r>
      <w:r w:rsidRPr="001A46DB">
        <w:rPr>
          <w:sz w:val="24"/>
          <w:szCs w:val="24"/>
        </w:rPr>
        <w:t>(кредитів</w:t>
      </w:r>
      <w:r w:rsidRPr="001A46DB">
        <w:rPr>
          <w:spacing w:val="-11"/>
          <w:sz w:val="24"/>
          <w:szCs w:val="24"/>
        </w:rPr>
        <w:t xml:space="preserve"> </w:t>
      </w:r>
      <w:r w:rsidRPr="001A46DB">
        <w:rPr>
          <w:sz w:val="24"/>
          <w:szCs w:val="24"/>
        </w:rPr>
        <w:t>ЄКТС)</w:t>
      </w:r>
      <w:r w:rsidRPr="001A46DB">
        <w:rPr>
          <w:spacing w:val="-11"/>
          <w:sz w:val="24"/>
          <w:szCs w:val="24"/>
        </w:rPr>
        <w:t xml:space="preserve"> </w:t>
      </w:r>
      <w:r w:rsidRPr="001A46DB">
        <w:rPr>
          <w:sz w:val="24"/>
          <w:szCs w:val="24"/>
        </w:rPr>
        <w:t>та</w:t>
      </w:r>
      <w:r w:rsidRPr="001A46DB">
        <w:rPr>
          <w:spacing w:val="-11"/>
          <w:sz w:val="24"/>
          <w:szCs w:val="24"/>
        </w:rPr>
        <w:t xml:space="preserve"> </w:t>
      </w:r>
      <w:r w:rsidRPr="001A46DB">
        <w:rPr>
          <w:sz w:val="24"/>
          <w:szCs w:val="24"/>
        </w:rPr>
        <w:t>форми</w:t>
      </w:r>
      <w:r w:rsidRPr="001A46DB">
        <w:rPr>
          <w:spacing w:val="-11"/>
          <w:sz w:val="24"/>
          <w:szCs w:val="24"/>
        </w:rPr>
        <w:t xml:space="preserve"> </w:t>
      </w:r>
      <w:r w:rsidRPr="001A46DB">
        <w:rPr>
          <w:sz w:val="24"/>
          <w:szCs w:val="24"/>
        </w:rPr>
        <w:t>підсумкового контролю з дисципліни/дисциплін;</w:t>
      </w:r>
    </w:p>
    <w:p w:rsidR="00B044CA" w:rsidRPr="001A46DB" w:rsidRDefault="00F177D9">
      <w:pPr>
        <w:pStyle w:val="a4"/>
        <w:numPr>
          <w:ilvl w:val="0"/>
          <w:numId w:val="5"/>
        </w:numPr>
        <w:tabs>
          <w:tab w:val="left" w:pos="1435"/>
        </w:tabs>
        <w:spacing w:line="360" w:lineRule="auto"/>
        <w:ind w:right="112" w:firstLine="599"/>
        <w:rPr>
          <w:sz w:val="24"/>
          <w:szCs w:val="24"/>
        </w:rPr>
      </w:pPr>
      <w:r w:rsidRPr="001A46DB">
        <w:rPr>
          <w:sz w:val="24"/>
          <w:szCs w:val="24"/>
        </w:rPr>
        <w:t xml:space="preserve">збігаються компетенції та програмні результати навчання з </w:t>
      </w:r>
      <w:r w:rsidRPr="001A46DB">
        <w:rPr>
          <w:spacing w:val="-2"/>
          <w:sz w:val="24"/>
          <w:szCs w:val="24"/>
        </w:rPr>
        <w:t>дисципліни/дисциплін.</w:t>
      </w:r>
    </w:p>
    <w:p w:rsidR="00B044CA" w:rsidRPr="001A46DB" w:rsidRDefault="00F177D9" w:rsidP="004C7DEA">
      <w:pPr>
        <w:pStyle w:val="a4"/>
        <w:numPr>
          <w:ilvl w:val="2"/>
          <w:numId w:val="4"/>
        </w:numPr>
        <w:tabs>
          <w:tab w:val="left" w:pos="1692"/>
        </w:tabs>
        <w:spacing w:before="68" w:line="360" w:lineRule="auto"/>
        <w:ind w:right="112" w:firstLine="617"/>
        <w:rPr>
          <w:sz w:val="24"/>
          <w:szCs w:val="24"/>
        </w:rPr>
      </w:pPr>
      <w:r w:rsidRPr="001A46DB">
        <w:rPr>
          <w:sz w:val="24"/>
          <w:szCs w:val="24"/>
        </w:rPr>
        <w:t>Експертну комісію формують у випадках, коли одноосібне рішення директора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коледжу</w:t>
      </w:r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>не</w:t>
      </w:r>
      <w:r w:rsidRPr="001A46DB">
        <w:rPr>
          <w:spacing w:val="-16"/>
          <w:sz w:val="24"/>
          <w:szCs w:val="24"/>
        </w:rPr>
        <w:t xml:space="preserve"> </w:t>
      </w:r>
      <w:r w:rsidRPr="001A46DB">
        <w:rPr>
          <w:sz w:val="24"/>
          <w:szCs w:val="24"/>
        </w:rPr>
        <w:t>прийнято,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але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є</w:t>
      </w:r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>підстави</w:t>
      </w:r>
      <w:r w:rsidRPr="001A46DB">
        <w:rPr>
          <w:spacing w:val="-15"/>
          <w:sz w:val="24"/>
          <w:szCs w:val="24"/>
        </w:rPr>
        <w:t xml:space="preserve"> </w:t>
      </w:r>
      <w:r w:rsidRPr="001A46DB">
        <w:rPr>
          <w:sz w:val="24"/>
          <w:szCs w:val="24"/>
        </w:rPr>
        <w:t>для</w:t>
      </w:r>
      <w:r w:rsidRPr="001A46DB">
        <w:rPr>
          <w:spacing w:val="-16"/>
          <w:sz w:val="24"/>
          <w:szCs w:val="24"/>
        </w:rPr>
        <w:t xml:space="preserve"> </w:t>
      </w: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pacing w:val="-16"/>
          <w:sz w:val="24"/>
          <w:szCs w:val="24"/>
        </w:rPr>
        <w:t xml:space="preserve"> </w:t>
      </w:r>
      <w:r w:rsidRPr="001A46DB">
        <w:rPr>
          <w:sz w:val="24"/>
          <w:szCs w:val="24"/>
        </w:rPr>
        <w:t>дисципліни/</w:t>
      </w:r>
      <w:r w:rsidRPr="001A46DB">
        <w:rPr>
          <w:spacing w:val="-2"/>
          <w:sz w:val="24"/>
          <w:szCs w:val="24"/>
        </w:rPr>
        <w:t>дисциплін:</w:t>
      </w:r>
    </w:p>
    <w:p w:rsidR="00B044CA" w:rsidRPr="001A46DB" w:rsidRDefault="00F177D9">
      <w:pPr>
        <w:pStyle w:val="a4"/>
        <w:numPr>
          <w:ilvl w:val="0"/>
          <w:numId w:val="5"/>
        </w:numPr>
        <w:tabs>
          <w:tab w:val="left" w:pos="1236"/>
        </w:tabs>
        <w:spacing w:before="161" w:line="360" w:lineRule="auto"/>
        <w:ind w:right="103" w:firstLine="599"/>
        <w:rPr>
          <w:sz w:val="24"/>
          <w:szCs w:val="24"/>
        </w:rPr>
      </w:pPr>
      <w:r w:rsidRPr="001A46DB">
        <w:rPr>
          <w:sz w:val="24"/>
          <w:szCs w:val="24"/>
        </w:rPr>
        <w:t xml:space="preserve">назви навчальних дисциплін мають значні розбіжності, але під час звіряння навчальних програм дисциплін збігаються змістова частина та вимоги до знань, умінь та навичок здобувача вищої/фахової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z w:val="24"/>
          <w:szCs w:val="24"/>
        </w:rPr>
        <w:t xml:space="preserve"> освіти, компетенції та програмні результати навчання;</w:t>
      </w:r>
    </w:p>
    <w:p w:rsidR="00B044CA" w:rsidRPr="001A46DB" w:rsidRDefault="00F177D9">
      <w:pPr>
        <w:pStyle w:val="a4"/>
        <w:numPr>
          <w:ilvl w:val="0"/>
          <w:numId w:val="5"/>
        </w:numPr>
        <w:tabs>
          <w:tab w:val="left" w:pos="1236"/>
        </w:tabs>
        <w:spacing w:line="360" w:lineRule="auto"/>
        <w:ind w:right="105" w:firstLine="599"/>
        <w:rPr>
          <w:sz w:val="24"/>
          <w:szCs w:val="24"/>
        </w:rPr>
      </w:pPr>
      <w:r w:rsidRPr="001A46DB">
        <w:rPr>
          <w:sz w:val="24"/>
          <w:szCs w:val="24"/>
        </w:rPr>
        <w:t xml:space="preserve">загальний обсяг годин (кредитів ЄКТС), відведений на вивчення дисципліни у попередньому закладі вищої/фахової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z w:val="24"/>
          <w:szCs w:val="24"/>
        </w:rPr>
        <w:t xml:space="preserve"> освіти, відрізняється,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але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не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менший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75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%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обсягу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дисципліни,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передбаченої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навчальним планом </w:t>
      </w:r>
      <w:r w:rsidR="004C7DEA">
        <w:rPr>
          <w:sz w:val="24"/>
          <w:szCs w:val="24"/>
        </w:rPr>
        <w:t xml:space="preserve">ЧФ </w:t>
      </w:r>
      <w:proofErr w:type="spellStart"/>
      <w:r w:rsidRPr="001A46DB">
        <w:rPr>
          <w:sz w:val="24"/>
          <w:szCs w:val="24"/>
        </w:rPr>
        <w:t>ТзОВ</w:t>
      </w:r>
      <w:proofErr w:type="spellEnd"/>
      <w:r w:rsidRPr="001A46DB">
        <w:rPr>
          <w:sz w:val="24"/>
          <w:szCs w:val="24"/>
        </w:rPr>
        <w:t xml:space="preserve"> Львівський медичний фаховий коледж «Монада».</w:t>
      </w:r>
    </w:p>
    <w:p w:rsidR="00B044CA" w:rsidRDefault="00F177D9">
      <w:pPr>
        <w:pStyle w:val="a3"/>
        <w:spacing w:before="1" w:line="360" w:lineRule="auto"/>
        <w:ind w:right="113"/>
        <w:rPr>
          <w:sz w:val="24"/>
          <w:szCs w:val="24"/>
        </w:rPr>
      </w:pPr>
      <w:r w:rsidRPr="001A46DB">
        <w:rPr>
          <w:sz w:val="24"/>
          <w:szCs w:val="24"/>
        </w:rPr>
        <w:t>Експертну комісію формують у складі завідувача відділення та одного з педагогічних працівників, який викладає ту саму або споріднену дисципліну.</w:t>
      </w:r>
    </w:p>
    <w:p w:rsidR="00B044CA" w:rsidRDefault="00F177D9">
      <w:pPr>
        <w:pStyle w:val="a3"/>
        <w:spacing w:line="360" w:lineRule="auto"/>
        <w:ind w:right="108"/>
        <w:rPr>
          <w:sz w:val="24"/>
          <w:szCs w:val="24"/>
        </w:rPr>
      </w:pPr>
      <w:r w:rsidRPr="001A46DB">
        <w:rPr>
          <w:sz w:val="24"/>
          <w:szCs w:val="24"/>
        </w:rPr>
        <w:t>Директор</w:t>
      </w:r>
      <w:r w:rsidRPr="001A46DB">
        <w:rPr>
          <w:spacing w:val="-3"/>
          <w:sz w:val="24"/>
          <w:szCs w:val="24"/>
        </w:rPr>
        <w:t xml:space="preserve"> </w:t>
      </w:r>
      <w:r w:rsidRPr="001A46DB">
        <w:rPr>
          <w:sz w:val="24"/>
          <w:szCs w:val="24"/>
        </w:rPr>
        <w:t>коледжу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службовим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поданням,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до</w:t>
      </w:r>
      <w:r w:rsidRPr="001A46DB">
        <w:rPr>
          <w:spacing w:val="-3"/>
          <w:sz w:val="24"/>
          <w:szCs w:val="24"/>
        </w:rPr>
        <w:t xml:space="preserve"> </w:t>
      </w:r>
      <w:r w:rsidRPr="001A46DB">
        <w:rPr>
          <w:sz w:val="24"/>
          <w:szCs w:val="24"/>
        </w:rPr>
        <w:t>якого</w:t>
      </w:r>
      <w:r w:rsidRPr="001A46DB">
        <w:rPr>
          <w:spacing w:val="-3"/>
          <w:sz w:val="24"/>
          <w:szCs w:val="24"/>
        </w:rPr>
        <w:t xml:space="preserve"> </w:t>
      </w:r>
      <w:r w:rsidRPr="001A46DB">
        <w:rPr>
          <w:sz w:val="24"/>
          <w:szCs w:val="24"/>
        </w:rPr>
        <w:t>долучено</w:t>
      </w:r>
      <w:r w:rsidRPr="001A46DB">
        <w:rPr>
          <w:spacing w:val="-3"/>
          <w:sz w:val="24"/>
          <w:szCs w:val="24"/>
        </w:rPr>
        <w:t xml:space="preserve"> </w:t>
      </w:r>
      <w:r w:rsidRPr="001A46DB">
        <w:rPr>
          <w:sz w:val="24"/>
          <w:szCs w:val="24"/>
        </w:rPr>
        <w:t>заяву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студента з відповідними документами про засвоєні освітні компоненти, інформує завідувача відділення </w:t>
      </w:r>
      <w:r w:rsidRPr="001A46DB">
        <w:rPr>
          <w:sz w:val="24"/>
          <w:szCs w:val="24"/>
        </w:rPr>
        <w:lastRenderedPageBreak/>
        <w:t xml:space="preserve">коледжу про необхідність перевірки і встановлення академічної різниці та предметів рекомендованих до </w:t>
      </w: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z w:val="24"/>
          <w:szCs w:val="24"/>
        </w:rPr>
        <w:t>.</w:t>
      </w:r>
    </w:p>
    <w:p w:rsidR="00B044CA" w:rsidRPr="001A46DB" w:rsidRDefault="00F177D9">
      <w:pPr>
        <w:pStyle w:val="a3"/>
        <w:spacing w:line="360" w:lineRule="auto"/>
        <w:ind w:right="107"/>
        <w:rPr>
          <w:sz w:val="24"/>
          <w:szCs w:val="24"/>
        </w:rPr>
      </w:pPr>
      <w:r w:rsidRPr="001A46DB">
        <w:rPr>
          <w:sz w:val="24"/>
          <w:szCs w:val="24"/>
        </w:rPr>
        <w:t>Експертна комісія розглядає заяву студента, вивчає його документи про раніше здобуту освіту, засвоєні освітні компоненти, за необхідності проводить співбесіду</w:t>
      </w:r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>зі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студентом</w:t>
      </w:r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>з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метою</w:t>
      </w:r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>з’ясування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набутих</w:t>
      </w:r>
      <w:r w:rsidRPr="001A46DB">
        <w:rPr>
          <w:spacing w:val="-18"/>
          <w:sz w:val="24"/>
          <w:szCs w:val="24"/>
        </w:rPr>
        <w:t xml:space="preserve"> </w:t>
      </w:r>
      <w:proofErr w:type="spellStart"/>
      <w:r w:rsidRPr="001A46DB">
        <w:rPr>
          <w:sz w:val="24"/>
          <w:szCs w:val="24"/>
        </w:rPr>
        <w:t>компетенцій</w:t>
      </w:r>
      <w:proofErr w:type="spellEnd"/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в</w:t>
      </w:r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попередньому закладі вищої/фахової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z w:val="24"/>
          <w:szCs w:val="24"/>
        </w:rPr>
        <w:t xml:space="preserve"> освіти з дисципліни, яку потрібно </w:t>
      </w:r>
      <w:proofErr w:type="spellStart"/>
      <w:r w:rsidRPr="001A46DB">
        <w:rPr>
          <w:sz w:val="24"/>
          <w:szCs w:val="24"/>
        </w:rPr>
        <w:t>перезарахувати</w:t>
      </w:r>
      <w:proofErr w:type="spellEnd"/>
      <w:r w:rsidRPr="001A46DB">
        <w:rPr>
          <w:sz w:val="24"/>
          <w:szCs w:val="24"/>
        </w:rPr>
        <w:t xml:space="preserve">. Експертна комісія робить висновок про можливість або неможливість </w:t>
      </w: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z w:val="24"/>
          <w:szCs w:val="24"/>
        </w:rPr>
        <w:t xml:space="preserve"> дисципліни. Службовим поданням і витягом із протоколу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засідання</w:t>
      </w:r>
      <w:r w:rsidRPr="001A46DB">
        <w:rPr>
          <w:spacing w:val="-15"/>
          <w:sz w:val="24"/>
          <w:szCs w:val="24"/>
        </w:rPr>
        <w:t xml:space="preserve"> </w:t>
      </w:r>
      <w:r w:rsidRPr="001A46DB">
        <w:rPr>
          <w:sz w:val="24"/>
          <w:szCs w:val="24"/>
        </w:rPr>
        <w:t>експертної</w:t>
      </w:r>
      <w:r w:rsidRPr="001A46DB">
        <w:rPr>
          <w:spacing w:val="-13"/>
          <w:sz w:val="24"/>
          <w:szCs w:val="24"/>
        </w:rPr>
        <w:t xml:space="preserve"> </w:t>
      </w:r>
      <w:r w:rsidRPr="001A46DB">
        <w:rPr>
          <w:sz w:val="24"/>
          <w:szCs w:val="24"/>
        </w:rPr>
        <w:t>комісії</w:t>
      </w:r>
      <w:r w:rsidRPr="001A46DB">
        <w:rPr>
          <w:spacing w:val="-13"/>
          <w:sz w:val="24"/>
          <w:szCs w:val="24"/>
        </w:rPr>
        <w:t xml:space="preserve"> </w:t>
      </w:r>
      <w:r w:rsidRPr="001A46DB">
        <w:rPr>
          <w:sz w:val="24"/>
          <w:szCs w:val="24"/>
        </w:rPr>
        <w:t>завідувач</w:t>
      </w:r>
      <w:r w:rsidRPr="001A46DB">
        <w:rPr>
          <w:spacing w:val="-14"/>
          <w:sz w:val="24"/>
          <w:szCs w:val="24"/>
        </w:rPr>
        <w:t xml:space="preserve"> </w:t>
      </w:r>
      <w:r w:rsidRPr="001A46DB">
        <w:rPr>
          <w:sz w:val="24"/>
          <w:szCs w:val="24"/>
        </w:rPr>
        <w:t>відділення</w:t>
      </w:r>
      <w:r w:rsidRPr="001A46DB">
        <w:rPr>
          <w:spacing w:val="-15"/>
          <w:sz w:val="24"/>
          <w:szCs w:val="24"/>
        </w:rPr>
        <w:t xml:space="preserve"> </w:t>
      </w:r>
      <w:r w:rsidRPr="001A46DB">
        <w:rPr>
          <w:sz w:val="24"/>
          <w:szCs w:val="24"/>
        </w:rPr>
        <w:t>інформує</w:t>
      </w:r>
      <w:r w:rsidRPr="001A46DB">
        <w:rPr>
          <w:spacing w:val="-14"/>
          <w:sz w:val="24"/>
          <w:szCs w:val="24"/>
        </w:rPr>
        <w:t xml:space="preserve"> </w:t>
      </w:r>
      <w:r w:rsidRPr="001A46DB">
        <w:rPr>
          <w:sz w:val="24"/>
          <w:szCs w:val="24"/>
        </w:rPr>
        <w:t>директора коледжу про рішення комісії, з обов’язковим обґрунтуванням у випадку негативного результату.</w:t>
      </w:r>
    </w:p>
    <w:p w:rsidR="00B044CA" w:rsidRPr="001A46DB" w:rsidRDefault="00F177D9" w:rsidP="004C7DEA">
      <w:pPr>
        <w:pStyle w:val="a3"/>
        <w:spacing w:line="362" w:lineRule="auto"/>
        <w:ind w:right="111" w:firstLine="50"/>
        <w:rPr>
          <w:sz w:val="24"/>
          <w:szCs w:val="24"/>
        </w:rPr>
      </w:pPr>
      <w:r w:rsidRPr="001A46DB">
        <w:rPr>
          <w:sz w:val="24"/>
          <w:szCs w:val="24"/>
        </w:rPr>
        <w:t xml:space="preserve">Комісія може рекомендувати: повне </w:t>
      </w: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z w:val="24"/>
          <w:szCs w:val="24"/>
        </w:rPr>
        <w:t xml:space="preserve">, часткове </w:t>
      </w: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z w:val="24"/>
          <w:szCs w:val="24"/>
        </w:rPr>
        <w:t xml:space="preserve"> та відмову у </w:t>
      </w:r>
      <w:proofErr w:type="spellStart"/>
      <w:r w:rsidRPr="001A46DB">
        <w:rPr>
          <w:sz w:val="24"/>
          <w:szCs w:val="24"/>
        </w:rPr>
        <w:t>перезарахуванні</w:t>
      </w:r>
      <w:proofErr w:type="spellEnd"/>
      <w:r w:rsidRPr="001A46DB">
        <w:rPr>
          <w:sz w:val="24"/>
          <w:szCs w:val="24"/>
        </w:rPr>
        <w:t>.</w:t>
      </w:r>
      <w:r w:rsidR="004C7DEA">
        <w:rPr>
          <w:sz w:val="24"/>
          <w:szCs w:val="24"/>
        </w:rPr>
        <w:t xml:space="preserve"> </w:t>
      </w:r>
      <w:r w:rsidRPr="001A46DB">
        <w:rPr>
          <w:sz w:val="24"/>
          <w:szCs w:val="24"/>
        </w:rPr>
        <w:t>Повне визнання рекомендують у разі, коли вивчена дисципліна збігається щодо запланованих результатів навчання (</w:t>
      </w:r>
      <w:proofErr w:type="spellStart"/>
      <w:r w:rsidRPr="001A46DB">
        <w:rPr>
          <w:sz w:val="24"/>
          <w:szCs w:val="24"/>
        </w:rPr>
        <w:t>компетентностей</w:t>
      </w:r>
      <w:proofErr w:type="spellEnd"/>
      <w:r w:rsidRPr="001A46DB">
        <w:rPr>
          <w:sz w:val="24"/>
          <w:szCs w:val="24"/>
        </w:rPr>
        <w:t>, знань і умінь) або має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несуттєві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відмінності,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а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також</w:t>
      </w:r>
      <w:r w:rsidRPr="001A46DB">
        <w:rPr>
          <w:spacing w:val="-10"/>
          <w:sz w:val="24"/>
          <w:szCs w:val="24"/>
        </w:rPr>
        <w:t xml:space="preserve"> </w:t>
      </w:r>
      <w:r w:rsidRPr="001A46DB">
        <w:rPr>
          <w:sz w:val="24"/>
          <w:szCs w:val="24"/>
        </w:rPr>
        <w:t>близька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за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обсягом</w:t>
      </w:r>
      <w:r w:rsidRPr="001A46DB">
        <w:rPr>
          <w:spacing w:val="-10"/>
          <w:sz w:val="24"/>
          <w:szCs w:val="24"/>
        </w:rPr>
        <w:t xml:space="preserve"> </w:t>
      </w:r>
      <w:r w:rsidRPr="001A46DB">
        <w:rPr>
          <w:sz w:val="24"/>
          <w:szCs w:val="24"/>
        </w:rPr>
        <w:t>і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змістом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(не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менше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75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%). </w:t>
      </w:r>
      <w:r w:rsidRPr="001A46DB">
        <w:rPr>
          <w:spacing w:val="-2"/>
          <w:sz w:val="24"/>
          <w:szCs w:val="24"/>
        </w:rPr>
        <w:t>Часткове</w:t>
      </w:r>
      <w:r w:rsidRPr="001A46DB">
        <w:rPr>
          <w:sz w:val="24"/>
          <w:szCs w:val="24"/>
        </w:rPr>
        <w:tab/>
        <w:t>визнання</w:t>
      </w:r>
      <w:r w:rsidRPr="001A46DB">
        <w:rPr>
          <w:spacing w:val="80"/>
          <w:sz w:val="24"/>
          <w:szCs w:val="24"/>
        </w:rPr>
        <w:t xml:space="preserve"> </w:t>
      </w:r>
      <w:r w:rsidRPr="001A46DB">
        <w:rPr>
          <w:sz w:val="24"/>
          <w:szCs w:val="24"/>
        </w:rPr>
        <w:t>рекомендують</w:t>
      </w:r>
      <w:r w:rsidR="001A46DB">
        <w:rPr>
          <w:sz w:val="24"/>
          <w:szCs w:val="24"/>
        </w:rPr>
        <w:t xml:space="preserve"> </w:t>
      </w:r>
      <w:r w:rsidRPr="001A46DB">
        <w:rPr>
          <w:spacing w:val="-10"/>
          <w:sz w:val="24"/>
          <w:szCs w:val="24"/>
        </w:rPr>
        <w:t>у</w:t>
      </w:r>
      <w:r w:rsidR="001A46DB">
        <w:rPr>
          <w:spacing w:val="-10"/>
          <w:sz w:val="24"/>
          <w:szCs w:val="24"/>
        </w:rPr>
        <w:t xml:space="preserve"> </w:t>
      </w:r>
      <w:r w:rsidRPr="001A46DB">
        <w:rPr>
          <w:sz w:val="24"/>
          <w:szCs w:val="24"/>
        </w:rPr>
        <w:t>тому</w:t>
      </w:r>
      <w:r w:rsidRPr="001A46DB">
        <w:rPr>
          <w:spacing w:val="80"/>
          <w:sz w:val="24"/>
          <w:szCs w:val="24"/>
        </w:rPr>
        <w:t xml:space="preserve"> </w:t>
      </w:r>
      <w:r w:rsidRPr="001A46DB">
        <w:rPr>
          <w:sz w:val="24"/>
          <w:szCs w:val="24"/>
        </w:rPr>
        <w:t>випадку,</w:t>
      </w:r>
      <w:r w:rsidR="001A46DB">
        <w:rPr>
          <w:sz w:val="24"/>
          <w:szCs w:val="24"/>
        </w:rPr>
        <w:t xml:space="preserve"> </w:t>
      </w:r>
      <w:r w:rsidRPr="001A46DB">
        <w:rPr>
          <w:spacing w:val="-4"/>
          <w:sz w:val="24"/>
          <w:szCs w:val="24"/>
        </w:rPr>
        <w:t>коли</w:t>
      </w:r>
      <w:r w:rsidR="001A46DB">
        <w:rPr>
          <w:spacing w:val="-4"/>
          <w:sz w:val="24"/>
          <w:szCs w:val="24"/>
        </w:rPr>
        <w:t xml:space="preserve"> </w:t>
      </w:r>
      <w:r w:rsidRPr="001A46DB">
        <w:rPr>
          <w:spacing w:val="-2"/>
          <w:sz w:val="24"/>
          <w:szCs w:val="24"/>
        </w:rPr>
        <w:t xml:space="preserve">дисципліну </w:t>
      </w:r>
      <w:r w:rsidRPr="001A46DB">
        <w:rPr>
          <w:sz w:val="24"/>
          <w:szCs w:val="24"/>
        </w:rPr>
        <w:t>визнають</w:t>
      </w:r>
      <w:r w:rsidRPr="001A46DB">
        <w:rPr>
          <w:spacing w:val="51"/>
          <w:sz w:val="24"/>
          <w:szCs w:val="24"/>
        </w:rPr>
        <w:t xml:space="preserve"> </w:t>
      </w:r>
      <w:r w:rsidRPr="001A46DB">
        <w:rPr>
          <w:sz w:val="24"/>
          <w:szCs w:val="24"/>
        </w:rPr>
        <w:t>не</w:t>
      </w:r>
      <w:r w:rsidRPr="001A46DB">
        <w:rPr>
          <w:spacing w:val="55"/>
          <w:sz w:val="24"/>
          <w:szCs w:val="24"/>
        </w:rPr>
        <w:t xml:space="preserve"> </w:t>
      </w:r>
      <w:r w:rsidRPr="001A46DB">
        <w:rPr>
          <w:sz w:val="24"/>
          <w:szCs w:val="24"/>
        </w:rPr>
        <w:t>повністю,</w:t>
      </w:r>
      <w:r w:rsidRPr="001A46DB">
        <w:rPr>
          <w:spacing w:val="54"/>
          <w:sz w:val="24"/>
          <w:szCs w:val="24"/>
        </w:rPr>
        <w:t xml:space="preserve"> </w:t>
      </w:r>
      <w:r w:rsidRPr="001A46DB">
        <w:rPr>
          <w:sz w:val="24"/>
          <w:szCs w:val="24"/>
        </w:rPr>
        <w:t>і</w:t>
      </w:r>
      <w:r w:rsidRPr="001A46DB">
        <w:rPr>
          <w:spacing w:val="56"/>
          <w:sz w:val="24"/>
          <w:szCs w:val="24"/>
        </w:rPr>
        <w:t xml:space="preserve"> </w:t>
      </w:r>
      <w:r w:rsidRPr="001A46DB">
        <w:rPr>
          <w:sz w:val="24"/>
          <w:szCs w:val="24"/>
        </w:rPr>
        <w:t>за</w:t>
      </w:r>
      <w:r w:rsidRPr="001A46DB">
        <w:rPr>
          <w:spacing w:val="54"/>
          <w:sz w:val="24"/>
          <w:szCs w:val="24"/>
        </w:rPr>
        <w:t xml:space="preserve"> </w:t>
      </w:r>
      <w:r w:rsidRPr="001A46DB">
        <w:rPr>
          <w:sz w:val="24"/>
          <w:szCs w:val="24"/>
        </w:rPr>
        <w:t>деякими</w:t>
      </w:r>
      <w:r w:rsidRPr="001A46DB">
        <w:rPr>
          <w:spacing w:val="56"/>
          <w:sz w:val="24"/>
          <w:szCs w:val="24"/>
        </w:rPr>
        <w:t xml:space="preserve"> </w:t>
      </w:r>
      <w:r w:rsidRPr="001A46DB">
        <w:rPr>
          <w:sz w:val="24"/>
          <w:szCs w:val="24"/>
        </w:rPr>
        <w:t>темами</w:t>
      </w:r>
      <w:r w:rsidRPr="001A46DB">
        <w:rPr>
          <w:spacing w:val="53"/>
          <w:sz w:val="24"/>
          <w:szCs w:val="24"/>
        </w:rPr>
        <w:t xml:space="preserve"> </w:t>
      </w:r>
      <w:r w:rsidRPr="001A46DB">
        <w:rPr>
          <w:sz w:val="24"/>
          <w:szCs w:val="24"/>
        </w:rPr>
        <w:t>необхідно</w:t>
      </w:r>
      <w:r w:rsidRPr="001A46DB">
        <w:rPr>
          <w:spacing w:val="56"/>
          <w:sz w:val="24"/>
          <w:szCs w:val="24"/>
        </w:rPr>
        <w:t xml:space="preserve"> </w:t>
      </w:r>
      <w:r w:rsidRPr="001A46DB">
        <w:rPr>
          <w:sz w:val="24"/>
          <w:szCs w:val="24"/>
        </w:rPr>
        <w:t>додатково</w:t>
      </w:r>
      <w:r w:rsidRPr="001A46DB">
        <w:rPr>
          <w:spacing w:val="55"/>
          <w:sz w:val="24"/>
          <w:szCs w:val="24"/>
        </w:rPr>
        <w:t xml:space="preserve"> </w:t>
      </w:r>
      <w:r w:rsidRPr="001A46DB">
        <w:rPr>
          <w:spacing w:val="-2"/>
          <w:sz w:val="24"/>
          <w:szCs w:val="24"/>
        </w:rPr>
        <w:t>проводити</w:t>
      </w:r>
      <w:r w:rsidR="001A46DB">
        <w:rPr>
          <w:spacing w:val="-2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переатестацію. У цьому разі </w:t>
      </w: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z w:val="24"/>
          <w:szCs w:val="24"/>
        </w:rPr>
        <w:t xml:space="preserve"> дисципліни можна провести за результатами виконання індивідуального завдання, складеного екзамену або пройденої співбесіди. Переатестацію проводить циклова комісія, за якою закріплена відповідна навчальна дисципліна. За результатами переатестації визначають оцінку за </w:t>
      </w:r>
      <w:proofErr w:type="spellStart"/>
      <w:r w:rsidRPr="001A46DB">
        <w:rPr>
          <w:sz w:val="24"/>
          <w:szCs w:val="24"/>
        </w:rPr>
        <w:t>перезараховану</w:t>
      </w:r>
      <w:proofErr w:type="spellEnd"/>
      <w:r w:rsidRPr="001A46DB">
        <w:rPr>
          <w:sz w:val="24"/>
          <w:szCs w:val="24"/>
        </w:rPr>
        <w:t xml:space="preserve"> дисципліну.</w:t>
      </w:r>
    </w:p>
    <w:p w:rsidR="00B044CA" w:rsidRPr="001A46DB" w:rsidRDefault="00F177D9">
      <w:pPr>
        <w:pStyle w:val="a3"/>
        <w:spacing w:line="360" w:lineRule="auto"/>
        <w:ind w:right="105"/>
        <w:rPr>
          <w:sz w:val="24"/>
          <w:szCs w:val="24"/>
        </w:rPr>
      </w:pPr>
      <w:r w:rsidRPr="001A46DB">
        <w:rPr>
          <w:sz w:val="24"/>
          <w:szCs w:val="24"/>
        </w:rPr>
        <w:t>Не беруть до уваги результати навчання та не присвоюють кредити з дисциплін, що не відповідають вимогам відповідної освітньої/</w:t>
      </w:r>
      <w:proofErr w:type="spellStart"/>
      <w:r w:rsidRPr="001A46DB">
        <w:rPr>
          <w:sz w:val="24"/>
          <w:szCs w:val="24"/>
        </w:rPr>
        <w:t>освітньо-</w:t>
      </w:r>
      <w:proofErr w:type="spellEnd"/>
      <w:r w:rsidRPr="001A46DB">
        <w:rPr>
          <w:sz w:val="24"/>
          <w:szCs w:val="24"/>
        </w:rPr>
        <w:t xml:space="preserve"> професійної</w:t>
      </w:r>
      <w:r w:rsidRPr="001A46DB">
        <w:rPr>
          <w:spacing w:val="-9"/>
          <w:sz w:val="24"/>
          <w:szCs w:val="24"/>
        </w:rPr>
        <w:t xml:space="preserve"> </w:t>
      </w:r>
      <w:r w:rsidRPr="001A46DB">
        <w:rPr>
          <w:sz w:val="24"/>
          <w:szCs w:val="24"/>
        </w:rPr>
        <w:t>програми</w:t>
      </w:r>
      <w:r w:rsidRPr="001A46DB">
        <w:rPr>
          <w:spacing w:val="-10"/>
          <w:sz w:val="24"/>
          <w:szCs w:val="24"/>
        </w:rPr>
        <w:t xml:space="preserve"> </w:t>
      </w:r>
      <w:r w:rsidRPr="001A46DB">
        <w:rPr>
          <w:sz w:val="24"/>
          <w:szCs w:val="24"/>
        </w:rPr>
        <w:t>щодо</w:t>
      </w:r>
      <w:r w:rsidRPr="001A46DB">
        <w:rPr>
          <w:spacing w:val="-10"/>
          <w:sz w:val="24"/>
          <w:szCs w:val="24"/>
        </w:rPr>
        <w:t xml:space="preserve"> </w:t>
      </w:r>
      <w:r w:rsidRPr="001A46DB">
        <w:rPr>
          <w:sz w:val="24"/>
          <w:szCs w:val="24"/>
        </w:rPr>
        <w:t>формування</w:t>
      </w:r>
      <w:r w:rsidRPr="001A46DB">
        <w:rPr>
          <w:spacing w:val="-11"/>
          <w:sz w:val="24"/>
          <w:szCs w:val="24"/>
        </w:rPr>
        <w:t xml:space="preserve"> </w:t>
      </w:r>
      <w:r w:rsidRPr="001A46DB">
        <w:rPr>
          <w:sz w:val="24"/>
          <w:szCs w:val="24"/>
        </w:rPr>
        <w:t>запланованих</w:t>
      </w:r>
      <w:r w:rsidRPr="001A46DB">
        <w:rPr>
          <w:spacing w:val="-10"/>
          <w:sz w:val="24"/>
          <w:szCs w:val="24"/>
        </w:rPr>
        <w:t xml:space="preserve"> </w:t>
      </w:r>
      <w:proofErr w:type="spellStart"/>
      <w:r w:rsidRPr="001A46DB">
        <w:rPr>
          <w:sz w:val="24"/>
          <w:szCs w:val="24"/>
        </w:rPr>
        <w:t>компетентностей</w:t>
      </w:r>
      <w:proofErr w:type="spellEnd"/>
      <w:r w:rsidRPr="001A46DB">
        <w:rPr>
          <w:sz w:val="24"/>
          <w:szCs w:val="24"/>
        </w:rPr>
        <w:t>,</w:t>
      </w:r>
      <w:r w:rsidRPr="001A46DB">
        <w:rPr>
          <w:spacing w:val="-12"/>
          <w:sz w:val="24"/>
          <w:szCs w:val="24"/>
        </w:rPr>
        <w:t xml:space="preserve"> </w:t>
      </w:r>
      <w:r w:rsidRPr="001A46DB">
        <w:rPr>
          <w:sz w:val="24"/>
          <w:szCs w:val="24"/>
        </w:rPr>
        <w:t>знань</w:t>
      </w:r>
      <w:r w:rsidRPr="001A46DB">
        <w:rPr>
          <w:spacing w:val="-15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і </w:t>
      </w:r>
      <w:r w:rsidRPr="001A46DB">
        <w:rPr>
          <w:spacing w:val="-2"/>
          <w:sz w:val="24"/>
          <w:szCs w:val="24"/>
        </w:rPr>
        <w:t>умінь.</w:t>
      </w:r>
    </w:p>
    <w:p w:rsidR="00B044CA" w:rsidRDefault="00F177D9">
      <w:pPr>
        <w:pStyle w:val="a4"/>
        <w:numPr>
          <w:ilvl w:val="1"/>
          <w:numId w:val="4"/>
        </w:numPr>
        <w:tabs>
          <w:tab w:val="left" w:pos="1512"/>
        </w:tabs>
        <w:spacing w:before="1" w:line="360" w:lineRule="auto"/>
        <w:ind w:right="105" w:firstLine="599"/>
        <w:jc w:val="both"/>
        <w:rPr>
          <w:sz w:val="24"/>
          <w:szCs w:val="24"/>
        </w:rPr>
      </w:pPr>
      <w:r w:rsidRPr="001A46DB">
        <w:rPr>
          <w:sz w:val="24"/>
          <w:szCs w:val="24"/>
        </w:rPr>
        <w:t xml:space="preserve">Під час </w:t>
      </w: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z w:val="24"/>
          <w:szCs w:val="24"/>
        </w:rPr>
        <w:t xml:space="preserve"> дисципліни зберігають раніше отриману оцінку</w:t>
      </w:r>
      <w:r w:rsidRPr="001A46DB">
        <w:rPr>
          <w:spacing w:val="-16"/>
          <w:sz w:val="24"/>
          <w:szCs w:val="24"/>
        </w:rPr>
        <w:t xml:space="preserve"> </w:t>
      </w:r>
      <w:r w:rsidRPr="001A46DB">
        <w:rPr>
          <w:sz w:val="24"/>
          <w:szCs w:val="24"/>
        </w:rPr>
        <w:t>навчальних</w:t>
      </w:r>
      <w:r w:rsidRPr="001A46DB">
        <w:rPr>
          <w:spacing w:val="-14"/>
          <w:sz w:val="24"/>
          <w:szCs w:val="24"/>
        </w:rPr>
        <w:t xml:space="preserve"> </w:t>
      </w:r>
      <w:r w:rsidRPr="001A46DB">
        <w:rPr>
          <w:sz w:val="24"/>
          <w:szCs w:val="24"/>
        </w:rPr>
        <w:t>досягнень</w:t>
      </w:r>
      <w:r w:rsidRPr="001A46DB">
        <w:rPr>
          <w:spacing w:val="-13"/>
          <w:sz w:val="24"/>
          <w:szCs w:val="24"/>
        </w:rPr>
        <w:t xml:space="preserve"> </w:t>
      </w:r>
      <w:r w:rsidRPr="001A46DB">
        <w:rPr>
          <w:sz w:val="24"/>
          <w:szCs w:val="24"/>
        </w:rPr>
        <w:t>студента,</w:t>
      </w:r>
      <w:r w:rsidRPr="001A46DB">
        <w:rPr>
          <w:spacing w:val="-15"/>
          <w:sz w:val="24"/>
          <w:szCs w:val="24"/>
        </w:rPr>
        <w:t xml:space="preserve"> </w:t>
      </w:r>
      <w:r w:rsidRPr="001A46DB">
        <w:rPr>
          <w:sz w:val="24"/>
          <w:szCs w:val="24"/>
        </w:rPr>
        <w:t>окрім</w:t>
      </w:r>
      <w:r w:rsidRPr="001A46DB">
        <w:rPr>
          <w:spacing w:val="-13"/>
          <w:sz w:val="24"/>
          <w:szCs w:val="24"/>
        </w:rPr>
        <w:t xml:space="preserve"> </w:t>
      </w:r>
      <w:r w:rsidRPr="001A46DB">
        <w:rPr>
          <w:sz w:val="24"/>
          <w:szCs w:val="24"/>
        </w:rPr>
        <w:t>тих</w:t>
      </w:r>
      <w:r w:rsidRPr="001A46DB">
        <w:rPr>
          <w:spacing w:val="-12"/>
          <w:sz w:val="24"/>
          <w:szCs w:val="24"/>
        </w:rPr>
        <w:t xml:space="preserve"> </w:t>
      </w:r>
      <w:r w:rsidRPr="001A46DB">
        <w:rPr>
          <w:sz w:val="24"/>
          <w:szCs w:val="24"/>
        </w:rPr>
        <w:t>випадків,</w:t>
      </w:r>
      <w:r w:rsidRPr="001A46DB">
        <w:rPr>
          <w:spacing w:val="-14"/>
          <w:sz w:val="24"/>
          <w:szCs w:val="24"/>
        </w:rPr>
        <w:t xml:space="preserve"> </w:t>
      </w:r>
      <w:r w:rsidRPr="001A46DB">
        <w:rPr>
          <w:sz w:val="24"/>
          <w:szCs w:val="24"/>
        </w:rPr>
        <w:t>коли</w:t>
      </w:r>
      <w:r w:rsidRPr="001A46DB">
        <w:rPr>
          <w:spacing w:val="-14"/>
          <w:sz w:val="24"/>
          <w:szCs w:val="24"/>
        </w:rPr>
        <w:t xml:space="preserve"> </w:t>
      </w:r>
      <w:r w:rsidRPr="001A46DB">
        <w:rPr>
          <w:sz w:val="24"/>
          <w:szCs w:val="24"/>
        </w:rPr>
        <w:t>на</w:t>
      </w:r>
      <w:r w:rsidRPr="001A46DB">
        <w:rPr>
          <w:spacing w:val="-15"/>
          <w:sz w:val="24"/>
          <w:szCs w:val="24"/>
        </w:rPr>
        <w:t xml:space="preserve"> </w:t>
      </w:r>
      <w:r w:rsidRPr="001A46DB">
        <w:rPr>
          <w:sz w:val="24"/>
          <w:szCs w:val="24"/>
        </w:rPr>
        <w:t>денній</w:t>
      </w:r>
      <w:r w:rsidRPr="001A46DB">
        <w:rPr>
          <w:spacing w:val="-14"/>
          <w:sz w:val="24"/>
          <w:szCs w:val="24"/>
        </w:rPr>
        <w:t xml:space="preserve"> </w:t>
      </w:r>
      <w:r w:rsidRPr="001A46DB">
        <w:rPr>
          <w:sz w:val="24"/>
          <w:szCs w:val="24"/>
        </w:rPr>
        <w:t>формі навчання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не</w:t>
      </w:r>
      <w:r w:rsidRPr="001A46DB">
        <w:rPr>
          <w:spacing w:val="-4"/>
          <w:sz w:val="24"/>
          <w:szCs w:val="24"/>
        </w:rPr>
        <w:t xml:space="preserve"> </w:t>
      </w:r>
      <w:proofErr w:type="spellStart"/>
      <w:r w:rsidRPr="001A46DB">
        <w:rPr>
          <w:sz w:val="24"/>
          <w:szCs w:val="24"/>
        </w:rPr>
        <w:t>перезараховується</w:t>
      </w:r>
      <w:proofErr w:type="spellEnd"/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предмет,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кінцева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оцінка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з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якого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«3»</w:t>
      </w:r>
      <w:r w:rsidRPr="001A46DB">
        <w:rPr>
          <w:spacing w:val="-1"/>
          <w:sz w:val="24"/>
          <w:szCs w:val="24"/>
        </w:rPr>
        <w:t xml:space="preserve"> </w:t>
      </w:r>
      <w:r w:rsidRPr="001A46DB">
        <w:rPr>
          <w:sz w:val="24"/>
          <w:szCs w:val="24"/>
        </w:rPr>
        <w:t>-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задовільно. Під час переведення, поновлення, зарахування вступників на базі попереднього освітньо-кваліфікаційного рівня, які не навчались за кредитно-модульною системою, оцінки, одержані ними, переводять відповідно до чинної в </w:t>
      </w:r>
      <w:r w:rsidR="001A46DB">
        <w:rPr>
          <w:spacing w:val="-9"/>
          <w:sz w:val="24"/>
          <w:szCs w:val="24"/>
        </w:rPr>
        <w:t xml:space="preserve">ЧФ </w:t>
      </w:r>
      <w:proofErr w:type="spellStart"/>
      <w:r w:rsidR="001A46DB">
        <w:rPr>
          <w:spacing w:val="-9"/>
          <w:sz w:val="24"/>
          <w:szCs w:val="24"/>
        </w:rPr>
        <w:t>ТзОВ</w:t>
      </w:r>
      <w:proofErr w:type="spellEnd"/>
      <w:r w:rsidR="001A46DB">
        <w:rPr>
          <w:sz w:val="24"/>
          <w:szCs w:val="24"/>
        </w:rPr>
        <w:t xml:space="preserve"> Львівський медичний фаховий коледж «Монада» </w:t>
      </w:r>
      <w:r w:rsidRPr="001A46DB">
        <w:rPr>
          <w:sz w:val="24"/>
          <w:szCs w:val="24"/>
        </w:rPr>
        <w:t>шкали оцінювання. Якщо оцінка з дисципліни складається з декількох оцінок за окремі семестри або оцінок із декількох дисциплін, то вираховують середньозважену оцінку успішності</w:t>
      </w:r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>з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урахуванням</w:t>
      </w:r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>обсягів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відповідних</w:t>
      </w:r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>складових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навчальної</w:t>
      </w:r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дисципліни. Якщо під час </w:t>
      </w: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z w:val="24"/>
          <w:szCs w:val="24"/>
        </w:rPr>
        <w:t xml:space="preserve"> дисципліни, у додатку не виявлено кількість годин, завідувач відділення скеровує здобувача освіти у заклад, де був виданий документ про освіту, для уточнення кількості годин.</w:t>
      </w:r>
    </w:p>
    <w:p w:rsidR="00BA2476" w:rsidRPr="001A46DB" w:rsidRDefault="00BA2476" w:rsidP="00BA2476">
      <w:pPr>
        <w:pStyle w:val="a4"/>
        <w:tabs>
          <w:tab w:val="left" w:pos="1512"/>
        </w:tabs>
        <w:spacing w:before="1" w:line="360" w:lineRule="auto"/>
        <w:ind w:left="975" w:right="105" w:firstLine="0"/>
        <w:jc w:val="left"/>
        <w:rPr>
          <w:sz w:val="24"/>
          <w:szCs w:val="24"/>
        </w:rPr>
      </w:pPr>
    </w:p>
    <w:p w:rsidR="00B044CA" w:rsidRPr="001A46DB" w:rsidRDefault="00F177D9">
      <w:pPr>
        <w:pStyle w:val="a4"/>
        <w:numPr>
          <w:ilvl w:val="1"/>
          <w:numId w:val="4"/>
        </w:numPr>
        <w:tabs>
          <w:tab w:val="left" w:pos="1512"/>
        </w:tabs>
        <w:spacing w:before="1" w:line="360" w:lineRule="auto"/>
        <w:ind w:right="107" w:firstLine="599"/>
        <w:jc w:val="both"/>
        <w:rPr>
          <w:sz w:val="24"/>
          <w:szCs w:val="24"/>
        </w:rPr>
      </w:pPr>
      <w:r w:rsidRPr="001A46DB">
        <w:rPr>
          <w:sz w:val="24"/>
          <w:szCs w:val="24"/>
        </w:rPr>
        <w:lastRenderedPageBreak/>
        <w:t xml:space="preserve">Особам, зарахованим на навчання до </w:t>
      </w:r>
      <w:r w:rsidR="001A46DB" w:rsidRPr="001A46DB">
        <w:rPr>
          <w:spacing w:val="-9"/>
          <w:sz w:val="24"/>
          <w:szCs w:val="24"/>
        </w:rPr>
        <w:t xml:space="preserve">ЧФ </w:t>
      </w:r>
      <w:proofErr w:type="spellStart"/>
      <w:r w:rsidR="001A46DB" w:rsidRPr="001A46DB">
        <w:rPr>
          <w:spacing w:val="-9"/>
          <w:sz w:val="24"/>
          <w:szCs w:val="24"/>
        </w:rPr>
        <w:t>ТзОВ</w:t>
      </w:r>
      <w:proofErr w:type="spellEnd"/>
      <w:r w:rsidR="001A46DB" w:rsidRPr="001A46DB">
        <w:rPr>
          <w:sz w:val="24"/>
          <w:szCs w:val="24"/>
        </w:rPr>
        <w:t xml:space="preserve"> Львівський медичний фаховий коледж «Монада»</w:t>
      </w:r>
      <w:r w:rsidR="001A46DB">
        <w:rPr>
          <w:sz w:val="24"/>
          <w:szCs w:val="24"/>
        </w:rPr>
        <w:t xml:space="preserve"> </w:t>
      </w:r>
      <w:r w:rsidRPr="001A46DB">
        <w:rPr>
          <w:sz w:val="24"/>
          <w:szCs w:val="24"/>
        </w:rPr>
        <w:t>на базі здобутого освітнього-кваліфікаційного рівня/освітнього ступеня на другий (третій) курс (з нормативним терміном навчання) або на перший курс (зі скороченим терміном навчання) термін підготовки</w:t>
      </w:r>
      <w:r w:rsidRPr="001A46DB">
        <w:rPr>
          <w:spacing w:val="-15"/>
          <w:sz w:val="24"/>
          <w:szCs w:val="24"/>
        </w:rPr>
        <w:t xml:space="preserve"> </w:t>
      </w:r>
      <w:r w:rsidRPr="001A46DB">
        <w:rPr>
          <w:sz w:val="24"/>
          <w:szCs w:val="24"/>
        </w:rPr>
        <w:t>за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освітньо-професійною</w:t>
      </w:r>
      <w:r w:rsidRPr="001A46DB">
        <w:rPr>
          <w:spacing w:val="-15"/>
          <w:sz w:val="24"/>
          <w:szCs w:val="24"/>
        </w:rPr>
        <w:t xml:space="preserve"> </w:t>
      </w:r>
      <w:r w:rsidRPr="001A46DB">
        <w:rPr>
          <w:sz w:val="24"/>
          <w:szCs w:val="24"/>
        </w:rPr>
        <w:t>програмою</w:t>
      </w:r>
      <w:r w:rsidRPr="001A46DB">
        <w:rPr>
          <w:spacing w:val="-15"/>
          <w:sz w:val="24"/>
          <w:szCs w:val="24"/>
        </w:rPr>
        <w:t xml:space="preserve"> </w:t>
      </w:r>
      <w:r w:rsidRPr="001A46DB">
        <w:rPr>
          <w:sz w:val="24"/>
          <w:szCs w:val="24"/>
        </w:rPr>
        <w:t>визначають</w:t>
      </w:r>
      <w:r w:rsidRPr="001A46DB">
        <w:rPr>
          <w:spacing w:val="-15"/>
          <w:sz w:val="24"/>
          <w:szCs w:val="24"/>
        </w:rPr>
        <w:t xml:space="preserve"> </w:t>
      </w:r>
      <w:r w:rsidRPr="001A46DB">
        <w:rPr>
          <w:sz w:val="24"/>
          <w:szCs w:val="24"/>
        </w:rPr>
        <w:t>згідно</w:t>
      </w:r>
      <w:r w:rsidRPr="001A46DB">
        <w:rPr>
          <w:spacing w:val="-15"/>
          <w:sz w:val="24"/>
          <w:szCs w:val="24"/>
        </w:rPr>
        <w:t xml:space="preserve"> </w:t>
      </w:r>
      <w:r w:rsidRPr="001A46DB">
        <w:rPr>
          <w:sz w:val="24"/>
          <w:szCs w:val="24"/>
        </w:rPr>
        <w:t>з</w:t>
      </w:r>
      <w:r w:rsidRPr="001A46DB">
        <w:rPr>
          <w:spacing w:val="-15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навчальним </w:t>
      </w:r>
      <w:r w:rsidRPr="001A46DB">
        <w:rPr>
          <w:spacing w:val="-2"/>
          <w:sz w:val="24"/>
          <w:szCs w:val="24"/>
        </w:rPr>
        <w:t>планом.</w:t>
      </w:r>
    </w:p>
    <w:p w:rsidR="00B044CA" w:rsidRPr="001A46DB" w:rsidRDefault="00F177D9" w:rsidP="00AD4EF1">
      <w:pPr>
        <w:pStyle w:val="a3"/>
        <w:spacing w:line="360" w:lineRule="auto"/>
        <w:ind w:right="106"/>
        <w:rPr>
          <w:sz w:val="24"/>
          <w:szCs w:val="24"/>
        </w:rPr>
      </w:pPr>
      <w:r w:rsidRPr="001A46DB">
        <w:rPr>
          <w:sz w:val="24"/>
          <w:szCs w:val="24"/>
        </w:rPr>
        <w:t xml:space="preserve">За бажанням здобувача вищої/фахової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z w:val="24"/>
          <w:szCs w:val="24"/>
        </w:rPr>
        <w:t xml:space="preserve"> освіти, дисципліни, засвоєні у попередніх закладах вищої/фахової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z w:val="24"/>
          <w:szCs w:val="24"/>
        </w:rPr>
        <w:t xml:space="preserve"> освіти, можуть бути </w:t>
      </w:r>
      <w:proofErr w:type="spellStart"/>
      <w:r w:rsidRPr="001A46DB">
        <w:rPr>
          <w:sz w:val="24"/>
          <w:szCs w:val="24"/>
        </w:rPr>
        <w:t>перезараховані</w:t>
      </w:r>
      <w:proofErr w:type="spellEnd"/>
      <w:r w:rsidRPr="001A46DB">
        <w:rPr>
          <w:spacing w:val="80"/>
          <w:sz w:val="24"/>
          <w:szCs w:val="24"/>
        </w:rPr>
        <w:t xml:space="preserve"> </w:t>
      </w:r>
      <w:r w:rsidRPr="001A46DB">
        <w:rPr>
          <w:sz w:val="24"/>
          <w:szCs w:val="24"/>
        </w:rPr>
        <w:t>на</w:t>
      </w:r>
      <w:r w:rsidRPr="001A46DB">
        <w:rPr>
          <w:spacing w:val="80"/>
          <w:sz w:val="24"/>
          <w:szCs w:val="24"/>
        </w:rPr>
        <w:t xml:space="preserve"> </w:t>
      </w:r>
      <w:r w:rsidRPr="001A46DB">
        <w:rPr>
          <w:sz w:val="24"/>
          <w:szCs w:val="24"/>
        </w:rPr>
        <w:t>підставі</w:t>
      </w:r>
      <w:r w:rsidRPr="001A46DB">
        <w:rPr>
          <w:spacing w:val="80"/>
          <w:sz w:val="24"/>
          <w:szCs w:val="24"/>
        </w:rPr>
        <w:t xml:space="preserve"> </w:t>
      </w:r>
      <w:r w:rsidRPr="001A46DB">
        <w:rPr>
          <w:sz w:val="24"/>
          <w:szCs w:val="24"/>
        </w:rPr>
        <w:t>рішення</w:t>
      </w:r>
      <w:r w:rsidRPr="001A46DB">
        <w:rPr>
          <w:spacing w:val="80"/>
          <w:sz w:val="24"/>
          <w:szCs w:val="24"/>
        </w:rPr>
        <w:t xml:space="preserve"> </w:t>
      </w:r>
      <w:r w:rsidRPr="001A46DB">
        <w:rPr>
          <w:sz w:val="24"/>
          <w:szCs w:val="24"/>
        </w:rPr>
        <w:t>директора</w:t>
      </w:r>
      <w:r w:rsidRPr="001A46DB">
        <w:rPr>
          <w:spacing w:val="80"/>
          <w:sz w:val="24"/>
          <w:szCs w:val="24"/>
        </w:rPr>
        <w:t xml:space="preserve"> </w:t>
      </w:r>
      <w:r w:rsidRPr="001A46DB">
        <w:rPr>
          <w:sz w:val="24"/>
          <w:szCs w:val="24"/>
        </w:rPr>
        <w:t>та/або</w:t>
      </w:r>
      <w:r w:rsidRPr="001A46DB">
        <w:rPr>
          <w:spacing w:val="80"/>
          <w:sz w:val="24"/>
          <w:szCs w:val="24"/>
        </w:rPr>
        <w:t xml:space="preserve"> </w:t>
      </w:r>
      <w:r w:rsidRPr="001A46DB">
        <w:rPr>
          <w:sz w:val="24"/>
          <w:szCs w:val="24"/>
        </w:rPr>
        <w:t>експертної</w:t>
      </w:r>
      <w:r w:rsidRPr="001A46DB">
        <w:rPr>
          <w:spacing w:val="80"/>
          <w:sz w:val="24"/>
          <w:szCs w:val="24"/>
        </w:rPr>
        <w:t xml:space="preserve"> </w:t>
      </w:r>
      <w:r w:rsidRPr="001A46DB">
        <w:rPr>
          <w:sz w:val="24"/>
          <w:szCs w:val="24"/>
        </w:rPr>
        <w:t>комісії</w:t>
      </w:r>
      <w:r w:rsidRPr="001A46DB">
        <w:rPr>
          <w:spacing w:val="80"/>
          <w:sz w:val="24"/>
          <w:szCs w:val="24"/>
        </w:rPr>
        <w:t xml:space="preserve"> </w:t>
      </w:r>
      <w:r w:rsidRPr="001A46DB">
        <w:rPr>
          <w:sz w:val="24"/>
          <w:szCs w:val="24"/>
        </w:rPr>
        <w:t>та</w:t>
      </w:r>
      <w:r w:rsidR="001A46DB">
        <w:rPr>
          <w:sz w:val="24"/>
          <w:szCs w:val="24"/>
        </w:rPr>
        <w:t xml:space="preserve"> </w:t>
      </w:r>
      <w:r w:rsidRPr="001A46DB">
        <w:rPr>
          <w:sz w:val="24"/>
          <w:szCs w:val="24"/>
        </w:rPr>
        <w:t>внесені до</w:t>
      </w:r>
      <w:r w:rsidRPr="001A46DB">
        <w:rPr>
          <w:spacing w:val="1"/>
          <w:sz w:val="24"/>
          <w:szCs w:val="24"/>
        </w:rPr>
        <w:t xml:space="preserve"> </w:t>
      </w:r>
      <w:r w:rsidRPr="001A46DB">
        <w:rPr>
          <w:sz w:val="24"/>
          <w:szCs w:val="24"/>
        </w:rPr>
        <w:t>переліку</w:t>
      </w:r>
      <w:r w:rsidRPr="001A46DB">
        <w:rPr>
          <w:spacing w:val="-3"/>
          <w:sz w:val="24"/>
          <w:szCs w:val="24"/>
        </w:rPr>
        <w:t xml:space="preserve"> </w:t>
      </w:r>
      <w:r w:rsidRPr="001A46DB">
        <w:rPr>
          <w:sz w:val="24"/>
          <w:szCs w:val="24"/>
        </w:rPr>
        <w:t>освітніх</w:t>
      </w:r>
      <w:r w:rsidRPr="001A46DB">
        <w:rPr>
          <w:spacing w:val="1"/>
          <w:sz w:val="24"/>
          <w:szCs w:val="24"/>
        </w:rPr>
        <w:t xml:space="preserve"> </w:t>
      </w:r>
      <w:r w:rsidRPr="001A46DB">
        <w:rPr>
          <w:sz w:val="24"/>
          <w:szCs w:val="24"/>
        </w:rPr>
        <w:t>компонентів у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додаток до</w:t>
      </w:r>
      <w:r w:rsidRPr="001A46DB">
        <w:rPr>
          <w:spacing w:val="1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диплома </w:t>
      </w:r>
      <w:r w:rsidRPr="001A46DB">
        <w:rPr>
          <w:spacing w:val="-2"/>
          <w:sz w:val="24"/>
          <w:szCs w:val="24"/>
        </w:rPr>
        <w:t>бакалавра.</w:t>
      </w:r>
    </w:p>
    <w:p w:rsidR="00B044CA" w:rsidRPr="001A46DB" w:rsidRDefault="00F177D9" w:rsidP="00AD4EF1">
      <w:pPr>
        <w:pStyle w:val="a3"/>
        <w:spacing w:before="161" w:line="276" w:lineRule="auto"/>
        <w:ind w:right="107"/>
        <w:rPr>
          <w:sz w:val="24"/>
          <w:szCs w:val="24"/>
        </w:rPr>
      </w:pPr>
      <w:r w:rsidRPr="001A46DB">
        <w:rPr>
          <w:sz w:val="24"/>
          <w:szCs w:val="24"/>
        </w:rPr>
        <w:t>Академічною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різницею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для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таких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осіб,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як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правило,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вважають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ті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дисципліни навчального плану, які відповідно до структурно-логічної схеми підготовки за освітньо-професійною програмою є передумовою для опанування наступних дисциплін індивідуального навчального плану здобувача вищої/фахової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z w:val="24"/>
          <w:szCs w:val="24"/>
        </w:rPr>
        <w:t xml:space="preserve"> освіти.</w:t>
      </w:r>
    </w:p>
    <w:p w:rsidR="00B044CA" w:rsidRPr="001A46DB" w:rsidRDefault="00F177D9" w:rsidP="00AD4EF1">
      <w:pPr>
        <w:pStyle w:val="a3"/>
        <w:spacing w:line="276" w:lineRule="auto"/>
        <w:ind w:right="106"/>
        <w:rPr>
          <w:sz w:val="24"/>
          <w:szCs w:val="24"/>
        </w:rPr>
      </w:pPr>
      <w:r w:rsidRPr="001A46DB">
        <w:rPr>
          <w:sz w:val="24"/>
          <w:szCs w:val="24"/>
        </w:rPr>
        <w:t xml:space="preserve">У випадку поновлення здобувача вищої/фахової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z w:val="24"/>
          <w:szCs w:val="24"/>
        </w:rPr>
        <w:t xml:space="preserve"> освіти після нетривалої перерви у навчанні (до трьох років) на навчання за тією ж </w:t>
      </w:r>
      <w:proofErr w:type="spellStart"/>
      <w:r w:rsidRPr="001A46DB">
        <w:rPr>
          <w:sz w:val="24"/>
          <w:szCs w:val="24"/>
        </w:rPr>
        <w:t>освітньо-</w:t>
      </w:r>
      <w:proofErr w:type="spellEnd"/>
      <w:r w:rsidRPr="001A46DB">
        <w:rPr>
          <w:sz w:val="24"/>
          <w:szCs w:val="24"/>
        </w:rPr>
        <w:t xml:space="preserve"> професійною програмою/спеціальністю, за якою він навчався раніше, академічною різницею, як правило, не вважають зміни в навчальному</w:t>
      </w:r>
      <w:r w:rsidRPr="001A46DB">
        <w:rPr>
          <w:spacing w:val="-1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плані, що відбулися за цей період за умови, що вивчені раніше здобувачем дисципліни відповідають запланованим результатам навчання (формують відповідні компетентності, знання і уміння). Виняток можуть становити ті дисципліни навчального плану, які відповідно до структурно-логічної схеми підготовки за освітньою/освітньо-професійною програмою є передумовою для опанування наступних дисциплін індивідуального навчального плану здобувача вищої/ фахової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z w:val="24"/>
          <w:szCs w:val="24"/>
        </w:rPr>
        <w:t xml:space="preserve"> освіти.</w:t>
      </w:r>
    </w:p>
    <w:p w:rsidR="00B044CA" w:rsidRPr="001A46DB" w:rsidRDefault="00F177D9">
      <w:pPr>
        <w:pStyle w:val="a3"/>
        <w:spacing w:before="1" w:line="360" w:lineRule="auto"/>
        <w:ind w:right="107"/>
        <w:rPr>
          <w:sz w:val="24"/>
          <w:szCs w:val="24"/>
        </w:rPr>
      </w:pPr>
      <w:r w:rsidRPr="001A46DB">
        <w:rPr>
          <w:sz w:val="24"/>
          <w:szCs w:val="24"/>
        </w:rPr>
        <w:t xml:space="preserve">Залежно від спеціальності, за якою здобуто освітньо-кваліфікаційний рівень/освітній ступінь, обсягу кредитів з тих дисциплін які можуть бути </w:t>
      </w:r>
      <w:proofErr w:type="spellStart"/>
      <w:r w:rsidRPr="001A46DB">
        <w:rPr>
          <w:sz w:val="24"/>
          <w:szCs w:val="24"/>
        </w:rPr>
        <w:t>перезараховані</w:t>
      </w:r>
      <w:proofErr w:type="spellEnd"/>
      <w:r w:rsidRPr="001A46DB">
        <w:rPr>
          <w:sz w:val="24"/>
          <w:szCs w:val="24"/>
        </w:rPr>
        <w:t>, обсягу академічної різниці директор коледжу рекомендує курс зарахування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здобувача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вищої/</w:t>
      </w:r>
      <w:r w:rsidRPr="001A46DB">
        <w:rPr>
          <w:spacing w:val="-9"/>
          <w:sz w:val="24"/>
          <w:szCs w:val="24"/>
        </w:rPr>
        <w:t xml:space="preserve"> </w:t>
      </w:r>
      <w:r w:rsidRPr="001A46DB">
        <w:rPr>
          <w:sz w:val="24"/>
          <w:szCs w:val="24"/>
        </w:rPr>
        <w:t>фахової</w:t>
      </w:r>
      <w:r w:rsidRPr="001A46DB">
        <w:rPr>
          <w:spacing w:val="-9"/>
          <w:sz w:val="24"/>
          <w:szCs w:val="24"/>
        </w:rPr>
        <w:t xml:space="preserve">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освіти</w:t>
      </w:r>
      <w:r w:rsidRPr="001A46DB">
        <w:rPr>
          <w:spacing w:val="-9"/>
          <w:sz w:val="24"/>
          <w:szCs w:val="24"/>
        </w:rPr>
        <w:t xml:space="preserve"> </w:t>
      </w:r>
      <w:r w:rsidRPr="001A46DB">
        <w:rPr>
          <w:sz w:val="24"/>
          <w:szCs w:val="24"/>
        </w:rPr>
        <w:t>або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термін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скорочення </w:t>
      </w:r>
      <w:r w:rsidRPr="001A46DB">
        <w:rPr>
          <w:spacing w:val="-2"/>
          <w:sz w:val="24"/>
          <w:szCs w:val="24"/>
        </w:rPr>
        <w:t>навчання.</w:t>
      </w:r>
    </w:p>
    <w:p w:rsidR="00B044CA" w:rsidRPr="001A46DB" w:rsidRDefault="00F177D9">
      <w:pPr>
        <w:pStyle w:val="a4"/>
        <w:numPr>
          <w:ilvl w:val="1"/>
          <w:numId w:val="3"/>
        </w:numPr>
        <w:tabs>
          <w:tab w:val="left" w:pos="1476"/>
        </w:tabs>
        <w:spacing w:before="1" w:line="360" w:lineRule="auto"/>
        <w:ind w:right="109" w:firstLine="599"/>
        <w:jc w:val="both"/>
        <w:rPr>
          <w:sz w:val="24"/>
          <w:szCs w:val="24"/>
        </w:rPr>
      </w:pPr>
      <w:r w:rsidRPr="001A46DB">
        <w:rPr>
          <w:sz w:val="24"/>
          <w:szCs w:val="24"/>
        </w:rPr>
        <w:t xml:space="preserve">Здобувач вищої/ фахової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z w:val="24"/>
          <w:szCs w:val="24"/>
        </w:rPr>
        <w:t xml:space="preserve"> освіти має право відмовитися від </w:t>
      </w: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z w:val="24"/>
          <w:szCs w:val="24"/>
        </w:rPr>
        <w:t xml:space="preserve"> дисципліни, якщо його не влаштовує отримана раніше оцінка, та складати її як академічну різницю або вивчати повторно.</w:t>
      </w:r>
    </w:p>
    <w:p w:rsidR="00B044CA" w:rsidRPr="001A46DB" w:rsidRDefault="00F177D9">
      <w:pPr>
        <w:pStyle w:val="a3"/>
        <w:spacing w:line="360" w:lineRule="auto"/>
        <w:ind w:right="108"/>
        <w:rPr>
          <w:sz w:val="24"/>
          <w:szCs w:val="24"/>
        </w:rPr>
      </w:pPr>
      <w:r w:rsidRPr="001A46DB">
        <w:rPr>
          <w:sz w:val="24"/>
          <w:szCs w:val="24"/>
        </w:rPr>
        <w:t xml:space="preserve">Здобувач вищої/фахової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z w:val="24"/>
          <w:szCs w:val="24"/>
        </w:rPr>
        <w:t xml:space="preserve"> освіти, за своїм бажанням та погодженням із директором коледжу, може складати навчальну дисципліну достроково, у такому випадку вона не включається до обсягу академічної різниці. Загальний обсяг такої дострокової </w:t>
      </w:r>
      <w:proofErr w:type="spellStart"/>
      <w:r w:rsidRPr="001A46DB">
        <w:rPr>
          <w:sz w:val="24"/>
          <w:szCs w:val="24"/>
        </w:rPr>
        <w:t>доздачі</w:t>
      </w:r>
      <w:proofErr w:type="spellEnd"/>
      <w:r w:rsidRPr="001A46DB">
        <w:rPr>
          <w:sz w:val="24"/>
          <w:szCs w:val="24"/>
        </w:rPr>
        <w:t xml:space="preserve"> не може перевищувати 30 </w:t>
      </w:r>
      <w:r w:rsidRPr="001A46DB">
        <w:rPr>
          <w:spacing w:val="-2"/>
          <w:sz w:val="24"/>
          <w:szCs w:val="24"/>
        </w:rPr>
        <w:t>кредитів.</w:t>
      </w:r>
    </w:p>
    <w:p w:rsidR="00B044CA" w:rsidRPr="001A46DB" w:rsidRDefault="00F177D9" w:rsidP="001A46DB">
      <w:pPr>
        <w:pStyle w:val="a4"/>
        <w:numPr>
          <w:ilvl w:val="1"/>
          <w:numId w:val="3"/>
        </w:numPr>
        <w:tabs>
          <w:tab w:val="left" w:pos="426"/>
        </w:tabs>
        <w:spacing w:before="68" w:line="360" w:lineRule="auto"/>
        <w:ind w:left="426" w:firstLine="426"/>
        <w:jc w:val="both"/>
        <w:rPr>
          <w:sz w:val="24"/>
          <w:szCs w:val="24"/>
        </w:rPr>
      </w:pPr>
      <w:r w:rsidRPr="001A46DB">
        <w:rPr>
          <w:sz w:val="24"/>
          <w:szCs w:val="24"/>
        </w:rPr>
        <w:t>Студентам,</w:t>
      </w:r>
      <w:r w:rsidRPr="001A46DB">
        <w:rPr>
          <w:spacing w:val="40"/>
          <w:sz w:val="24"/>
          <w:szCs w:val="24"/>
        </w:rPr>
        <w:t xml:space="preserve">  </w:t>
      </w:r>
      <w:r w:rsidRPr="001A46DB">
        <w:rPr>
          <w:sz w:val="24"/>
          <w:szCs w:val="24"/>
        </w:rPr>
        <w:t>які</w:t>
      </w:r>
      <w:r w:rsidRPr="001A46DB">
        <w:rPr>
          <w:spacing w:val="42"/>
          <w:sz w:val="24"/>
          <w:szCs w:val="24"/>
        </w:rPr>
        <w:t xml:space="preserve">  </w:t>
      </w:r>
      <w:r w:rsidRPr="001A46DB">
        <w:rPr>
          <w:sz w:val="24"/>
          <w:szCs w:val="24"/>
        </w:rPr>
        <w:t>залишені</w:t>
      </w:r>
      <w:r w:rsidRPr="001A46DB">
        <w:rPr>
          <w:spacing w:val="42"/>
          <w:sz w:val="24"/>
          <w:szCs w:val="24"/>
        </w:rPr>
        <w:t xml:space="preserve">  </w:t>
      </w:r>
      <w:r w:rsidRPr="001A46DB">
        <w:rPr>
          <w:sz w:val="24"/>
          <w:szCs w:val="24"/>
        </w:rPr>
        <w:t>на</w:t>
      </w:r>
      <w:r w:rsidRPr="001A46DB">
        <w:rPr>
          <w:spacing w:val="41"/>
          <w:sz w:val="24"/>
          <w:szCs w:val="24"/>
        </w:rPr>
        <w:t xml:space="preserve">  </w:t>
      </w:r>
      <w:r w:rsidRPr="001A46DB">
        <w:rPr>
          <w:sz w:val="24"/>
          <w:szCs w:val="24"/>
        </w:rPr>
        <w:t>повторне</w:t>
      </w:r>
      <w:r w:rsidRPr="001A46DB">
        <w:rPr>
          <w:spacing w:val="41"/>
          <w:sz w:val="24"/>
          <w:szCs w:val="24"/>
        </w:rPr>
        <w:t xml:space="preserve">  </w:t>
      </w:r>
      <w:r w:rsidRPr="001A46DB">
        <w:rPr>
          <w:sz w:val="24"/>
          <w:szCs w:val="24"/>
        </w:rPr>
        <w:t>навчання,</w:t>
      </w:r>
      <w:r w:rsidRPr="001A46DB">
        <w:rPr>
          <w:spacing w:val="41"/>
          <w:sz w:val="24"/>
          <w:szCs w:val="24"/>
        </w:rPr>
        <w:t xml:space="preserve">  </w:t>
      </w:r>
      <w:r w:rsidRPr="001A46DB">
        <w:rPr>
          <w:sz w:val="24"/>
          <w:szCs w:val="24"/>
        </w:rPr>
        <w:t>можуть</w:t>
      </w:r>
      <w:r w:rsidRPr="001A46DB">
        <w:rPr>
          <w:spacing w:val="41"/>
          <w:sz w:val="24"/>
          <w:szCs w:val="24"/>
        </w:rPr>
        <w:t xml:space="preserve">  </w:t>
      </w:r>
      <w:r w:rsidRPr="001A46DB">
        <w:rPr>
          <w:spacing w:val="-4"/>
          <w:sz w:val="24"/>
          <w:szCs w:val="24"/>
        </w:rPr>
        <w:t>бути</w:t>
      </w:r>
      <w:r w:rsidR="001A46DB">
        <w:rPr>
          <w:spacing w:val="-4"/>
          <w:sz w:val="24"/>
          <w:szCs w:val="24"/>
        </w:rPr>
        <w:t xml:space="preserve"> </w:t>
      </w:r>
      <w:proofErr w:type="spellStart"/>
      <w:r w:rsidRPr="001A46DB">
        <w:rPr>
          <w:sz w:val="24"/>
          <w:szCs w:val="24"/>
        </w:rPr>
        <w:t>перезараховані</w:t>
      </w:r>
      <w:proofErr w:type="spellEnd"/>
      <w:r w:rsidRPr="001A46DB">
        <w:rPr>
          <w:spacing w:val="-14"/>
          <w:sz w:val="24"/>
          <w:szCs w:val="24"/>
        </w:rPr>
        <w:t xml:space="preserve"> </w:t>
      </w:r>
      <w:r w:rsidRPr="001A46DB">
        <w:rPr>
          <w:sz w:val="24"/>
          <w:szCs w:val="24"/>
        </w:rPr>
        <w:t>дисципліни,</w:t>
      </w:r>
      <w:r w:rsidRPr="001A46DB">
        <w:rPr>
          <w:spacing w:val="-14"/>
          <w:sz w:val="24"/>
          <w:szCs w:val="24"/>
        </w:rPr>
        <w:t xml:space="preserve"> </w:t>
      </w:r>
      <w:r w:rsidRPr="001A46DB">
        <w:rPr>
          <w:sz w:val="24"/>
          <w:szCs w:val="24"/>
        </w:rPr>
        <w:t>з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яких</w:t>
      </w:r>
      <w:r w:rsidRPr="001A46DB">
        <w:rPr>
          <w:spacing w:val="-9"/>
          <w:sz w:val="24"/>
          <w:szCs w:val="24"/>
        </w:rPr>
        <w:t xml:space="preserve"> </w:t>
      </w:r>
      <w:r w:rsidRPr="001A46DB">
        <w:rPr>
          <w:sz w:val="24"/>
          <w:szCs w:val="24"/>
        </w:rPr>
        <w:t>за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результатами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семестрового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контролю</w:t>
      </w:r>
      <w:r w:rsidRPr="001A46DB">
        <w:rPr>
          <w:spacing w:val="-13"/>
          <w:sz w:val="24"/>
          <w:szCs w:val="24"/>
        </w:rPr>
        <w:t xml:space="preserve"> </w:t>
      </w:r>
      <w:r w:rsidRPr="001A46DB">
        <w:rPr>
          <w:sz w:val="24"/>
          <w:szCs w:val="24"/>
        </w:rPr>
        <w:t>вони мали позитивну оцінку, для денного відділення не нижче «4» - добре.</w:t>
      </w:r>
    </w:p>
    <w:p w:rsidR="00B044CA" w:rsidRDefault="00B044CA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BA2476" w:rsidRDefault="00BA2476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B044CA" w:rsidRPr="001A46DB" w:rsidRDefault="00F177D9">
      <w:pPr>
        <w:pStyle w:val="1"/>
        <w:numPr>
          <w:ilvl w:val="0"/>
          <w:numId w:val="7"/>
        </w:numPr>
        <w:tabs>
          <w:tab w:val="left" w:pos="3125"/>
        </w:tabs>
        <w:ind w:left="3125" w:hanging="329"/>
        <w:jc w:val="left"/>
        <w:rPr>
          <w:sz w:val="24"/>
          <w:szCs w:val="24"/>
        </w:rPr>
      </w:pPr>
      <w:r w:rsidRPr="001A46DB">
        <w:rPr>
          <w:sz w:val="24"/>
          <w:szCs w:val="24"/>
        </w:rPr>
        <w:lastRenderedPageBreak/>
        <w:t>Порядок</w:t>
      </w:r>
      <w:r w:rsidRPr="001A46DB">
        <w:rPr>
          <w:spacing w:val="-9"/>
          <w:sz w:val="24"/>
          <w:szCs w:val="24"/>
        </w:rPr>
        <w:t xml:space="preserve"> </w:t>
      </w:r>
      <w:r w:rsidRPr="001A46DB">
        <w:rPr>
          <w:sz w:val="24"/>
          <w:szCs w:val="24"/>
        </w:rPr>
        <w:t>визначення</w:t>
      </w:r>
      <w:r w:rsidRPr="001A46DB">
        <w:rPr>
          <w:spacing w:val="-10"/>
          <w:sz w:val="24"/>
          <w:szCs w:val="24"/>
        </w:rPr>
        <w:t xml:space="preserve"> </w:t>
      </w:r>
      <w:r w:rsidRPr="001A46DB">
        <w:rPr>
          <w:sz w:val="24"/>
          <w:szCs w:val="24"/>
        </w:rPr>
        <w:t>академічної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pacing w:val="-2"/>
          <w:sz w:val="24"/>
          <w:szCs w:val="24"/>
        </w:rPr>
        <w:t>різниці</w:t>
      </w:r>
    </w:p>
    <w:p w:rsidR="00B044CA" w:rsidRPr="001A46DB" w:rsidRDefault="00B044CA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B044CA" w:rsidRPr="001A46DB" w:rsidRDefault="00F177D9" w:rsidP="001A46DB">
      <w:pPr>
        <w:pStyle w:val="a4"/>
        <w:numPr>
          <w:ilvl w:val="1"/>
          <w:numId w:val="2"/>
        </w:numPr>
        <w:tabs>
          <w:tab w:val="left" w:pos="1510"/>
          <w:tab w:val="left" w:pos="1949"/>
          <w:tab w:val="left" w:pos="3359"/>
          <w:tab w:val="left" w:pos="4601"/>
          <w:tab w:val="left" w:pos="5710"/>
          <w:tab w:val="left" w:pos="7145"/>
          <w:tab w:val="left" w:pos="8683"/>
        </w:tabs>
        <w:spacing w:line="360" w:lineRule="auto"/>
        <w:ind w:right="107" w:firstLine="50"/>
        <w:jc w:val="both"/>
        <w:rPr>
          <w:sz w:val="24"/>
          <w:szCs w:val="24"/>
        </w:rPr>
      </w:pPr>
      <w:r w:rsidRPr="001A46DB">
        <w:rPr>
          <w:sz w:val="24"/>
          <w:szCs w:val="24"/>
        </w:rPr>
        <w:t>Дисципліни, які на момент переведення (поновлення) студент не вивчав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у</w:t>
      </w:r>
      <w:r w:rsidRPr="001A46DB">
        <w:rPr>
          <w:spacing w:val="-11"/>
          <w:sz w:val="24"/>
          <w:szCs w:val="24"/>
        </w:rPr>
        <w:t xml:space="preserve"> </w:t>
      </w:r>
      <w:r w:rsidRPr="001A46DB">
        <w:rPr>
          <w:sz w:val="24"/>
          <w:szCs w:val="24"/>
        </w:rPr>
        <w:t>повному</w:t>
      </w:r>
      <w:r w:rsidRPr="001A46DB">
        <w:rPr>
          <w:spacing w:val="-11"/>
          <w:sz w:val="24"/>
          <w:szCs w:val="24"/>
        </w:rPr>
        <w:t xml:space="preserve"> </w:t>
      </w:r>
      <w:r w:rsidRPr="001A46DB">
        <w:rPr>
          <w:sz w:val="24"/>
          <w:szCs w:val="24"/>
        </w:rPr>
        <w:t>обсязі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або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загальний</w:t>
      </w:r>
      <w:r w:rsidRPr="001A46DB">
        <w:rPr>
          <w:spacing w:val="-10"/>
          <w:sz w:val="24"/>
          <w:szCs w:val="24"/>
        </w:rPr>
        <w:t xml:space="preserve"> </w:t>
      </w:r>
      <w:r w:rsidRPr="001A46DB">
        <w:rPr>
          <w:sz w:val="24"/>
          <w:szCs w:val="24"/>
        </w:rPr>
        <w:t>обсяг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годин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(кредитів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ЄКТС),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відведений на</w:t>
      </w:r>
      <w:r w:rsidRPr="001A46DB">
        <w:rPr>
          <w:spacing w:val="40"/>
          <w:sz w:val="24"/>
          <w:szCs w:val="24"/>
        </w:rPr>
        <w:t xml:space="preserve"> </w:t>
      </w:r>
      <w:r w:rsidRPr="001A46DB">
        <w:rPr>
          <w:sz w:val="24"/>
          <w:szCs w:val="24"/>
        </w:rPr>
        <w:t>вивчення</w:t>
      </w:r>
      <w:r w:rsidRPr="001A46DB">
        <w:rPr>
          <w:spacing w:val="40"/>
          <w:sz w:val="24"/>
          <w:szCs w:val="24"/>
        </w:rPr>
        <w:t xml:space="preserve"> </w:t>
      </w:r>
      <w:r w:rsidRPr="001A46DB">
        <w:rPr>
          <w:sz w:val="24"/>
          <w:szCs w:val="24"/>
        </w:rPr>
        <w:t>дисципліни</w:t>
      </w:r>
      <w:r w:rsidRPr="001A46DB">
        <w:rPr>
          <w:spacing w:val="40"/>
          <w:sz w:val="24"/>
          <w:szCs w:val="24"/>
        </w:rPr>
        <w:t xml:space="preserve"> </w:t>
      </w:r>
      <w:r w:rsidRPr="001A46DB">
        <w:rPr>
          <w:sz w:val="24"/>
          <w:szCs w:val="24"/>
        </w:rPr>
        <w:t>у</w:t>
      </w:r>
      <w:r w:rsidRPr="001A46DB">
        <w:rPr>
          <w:spacing w:val="40"/>
          <w:sz w:val="24"/>
          <w:szCs w:val="24"/>
        </w:rPr>
        <w:t xml:space="preserve"> </w:t>
      </w:r>
      <w:r w:rsidRPr="001A46DB">
        <w:rPr>
          <w:sz w:val="24"/>
          <w:szCs w:val="24"/>
        </w:rPr>
        <w:t>попередньому</w:t>
      </w:r>
      <w:r w:rsidRPr="001A46DB">
        <w:rPr>
          <w:spacing w:val="40"/>
          <w:sz w:val="24"/>
          <w:szCs w:val="24"/>
        </w:rPr>
        <w:t xml:space="preserve"> </w:t>
      </w:r>
      <w:r w:rsidRPr="001A46DB">
        <w:rPr>
          <w:sz w:val="24"/>
          <w:szCs w:val="24"/>
        </w:rPr>
        <w:t>закладі</w:t>
      </w:r>
      <w:r w:rsidRPr="001A46DB">
        <w:rPr>
          <w:spacing w:val="40"/>
          <w:sz w:val="24"/>
          <w:szCs w:val="24"/>
        </w:rPr>
        <w:t xml:space="preserve"> </w:t>
      </w:r>
      <w:r w:rsidRPr="001A46DB">
        <w:rPr>
          <w:sz w:val="24"/>
          <w:szCs w:val="24"/>
        </w:rPr>
        <w:t>вищої/</w:t>
      </w:r>
      <w:r w:rsidRPr="001A46DB">
        <w:rPr>
          <w:spacing w:val="40"/>
          <w:sz w:val="24"/>
          <w:szCs w:val="24"/>
        </w:rPr>
        <w:t xml:space="preserve"> </w:t>
      </w:r>
      <w:r w:rsidRPr="001A46DB">
        <w:rPr>
          <w:sz w:val="24"/>
          <w:szCs w:val="24"/>
        </w:rPr>
        <w:t>фахової</w:t>
      </w:r>
      <w:r w:rsidRPr="001A46DB">
        <w:rPr>
          <w:spacing w:val="40"/>
          <w:sz w:val="24"/>
          <w:szCs w:val="24"/>
        </w:rPr>
        <w:t xml:space="preserve">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z w:val="24"/>
          <w:szCs w:val="24"/>
        </w:rPr>
        <w:t xml:space="preserve"> освіти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менший</w:t>
      </w:r>
      <w:r w:rsidRPr="001A46DB">
        <w:rPr>
          <w:spacing w:val="-5"/>
          <w:sz w:val="24"/>
          <w:szCs w:val="24"/>
        </w:rPr>
        <w:t xml:space="preserve"> </w:t>
      </w:r>
      <w:r w:rsidRPr="001A46DB">
        <w:rPr>
          <w:sz w:val="24"/>
          <w:szCs w:val="24"/>
        </w:rPr>
        <w:t>75%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обсягу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дисципліни,</w:t>
      </w:r>
      <w:r w:rsidRPr="001A46DB">
        <w:rPr>
          <w:spacing w:val="-9"/>
          <w:sz w:val="24"/>
          <w:szCs w:val="24"/>
        </w:rPr>
        <w:t xml:space="preserve"> </w:t>
      </w:r>
      <w:r w:rsidRPr="001A46DB">
        <w:rPr>
          <w:sz w:val="24"/>
          <w:szCs w:val="24"/>
        </w:rPr>
        <w:t>передбаченої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навчальним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планом</w:t>
      </w:r>
      <w:r w:rsidRPr="001A46DB">
        <w:rPr>
          <w:spacing w:val="40"/>
          <w:sz w:val="24"/>
          <w:szCs w:val="24"/>
        </w:rPr>
        <w:t xml:space="preserve"> </w:t>
      </w:r>
      <w:r w:rsidR="004C7DEA">
        <w:rPr>
          <w:spacing w:val="40"/>
          <w:sz w:val="24"/>
          <w:szCs w:val="24"/>
        </w:rPr>
        <w:t xml:space="preserve">ЧФ </w:t>
      </w:r>
      <w:proofErr w:type="spellStart"/>
      <w:r w:rsidRPr="001A46DB">
        <w:rPr>
          <w:sz w:val="24"/>
          <w:szCs w:val="24"/>
        </w:rPr>
        <w:t>ТзОВ</w:t>
      </w:r>
      <w:proofErr w:type="spellEnd"/>
      <w:r w:rsidRPr="001A46DB">
        <w:rPr>
          <w:sz w:val="24"/>
          <w:szCs w:val="24"/>
        </w:rPr>
        <w:t xml:space="preserve"> </w:t>
      </w:r>
      <w:r w:rsidRPr="001A46DB">
        <w:rPr>
          <w:spacing w:val="-2"/>
          <w:sz w:val="24"/>
          <w:szCs w:val="24"/>
        </w:rPr>
        <w:t>Львівський</w:t>
      </w:r>
      <w:r w:rsidR="004C7DEA">
        <w:rPr>
          <w:sz w:val="24"/>
          <w:szCs w:val="24"/>
        </w:rPr>
        <w:t xml:space="preserve"> </w:t>
      </w:r>
      <w:proofErr w:type="spellStart"/>
      <w:r w:rsidRPr="001A46DB">
        <w:rPr>
          <w:spacing w:val="-2"/>
          <w:sz w:val="24"/>
          <w:szCs w:val="24"/>
        </w:rPr>
        <w:t>медичний</w:t>
      </w:r>
      <w:r w:rsidR="001A46DB">
        <w:rPr>
          <w:spacing w:val="-2"/>
          <w:sz w:val="24"/>
          <w:szCs w:val="24"/>
        </w:rPr>
        <w:t> </w:t>
      </w:r>
      <w:r w:rsidRPr="001A46DB">
        <w:rPr>
          <w:spacing w:val="-2"/>
          <w:sz w:val="24"/>
          <w:szCs w:val="24"/>
        </w:rPr>
        <w:t>фахов</w:t>
      </w:r>
      <w:proofErr w:type="spellEnd"/>
      <w:r w:rsidRPr="001A46DB">
        <w:rPr>
          <w:spacing w:val="-2"/>
          <w:sz w:val="24"/>
          <w:szCs w:val="24"/>
        </w:rPr>
        <w:t>ий</w:t>
      </w:r>
      <w:r w:rsidR="001A46DB">
        <w:rPr>
          <w:spacing w:val="-2"/>
          <w:sz w:val="24"/>
          <w:szCs w:val="24"/>
        </w:rPr>
        <w:t> </w:t>
      </w:r>
      <w:r w:rsidRPr="001A46DB">
        <w:rPr>
          <w:spacing w:val="-2"/>
          <w:sz w:val="24"/>
          <w:szCs w:val="24"/>
        </w:rPr>
        <w:t>коледж</w:t>
      </w:r>
      <w:r w:rsidR="001A46DB">
        <w:rPr>
          <w:sz w:val="24"/>
          <w:szCs w:val="24"/>
        </w:rPr>
        <w:t xml:space="preserve"> </w:t>
      </w:r>
      <w:r w:rsidRPr="001A46DB">
        <w:rPr>
          <w:spacing w:val="-2"/>
          <w:sz w:val="24"/>
          <w:szCs w:val="24"/>
        </w:rPr>
        <w:t>«Монада»</w:t>
      </w:r>
      <w:r w:rsidRPr="001A46DB">
        <w:rPr>
          <w:sz w:val="24"/>
          <w:szCs w:val="24"/>
        </w:rPr>
        <w:tab/>
      </w:r>
      <w:r w:rsidRPr="001A46DB">
        <w:rPr>
          <w:spacing w:val="-2"/>
          <w:sz w:val="24"/>
          <w:szCs w:val="24"/>
        </w:rPr>
        <w:t>становлять</w:t>
      </w:r>
      <w:r w:rsidRPr="001A46DB">
        <w:rPr>
          <w:sz w:val="24"/>
          <w:szCs w:val="24"/>
        </w:rPr>
        <w:tab/>
      </w:r>
      <w:r w:rsidRPr="001A46DB">
        <w:rPr>
          <w:spacing w:val="-2"/>
          <w:sz w:val="24"/>
          <w:szCs w:val="24"/>
        </w:rPr>
        <w:t xml:space="preserve">академічну </w:t>
      </w:r>
      <w:r w:rsidRPr="001A46DB">
        <w:rPr>
          <w:sz w:val="24"/>
          <w:szCs w:val="24"/>
        </w:rPr>
        <w:t xml:space="preserve">різницю. Академічною різницею, як правило, не вважають дисципліни вільного вибору студента за умови рівності кредитів циклу вибіркових дисциплін на час </w:t>
      </w:r>
      <w:r w:rsidRPr="001A46DB">
        <w:rPr>
          <w:spacing w:val="-2"/>
          <w:sz w:val="24"/>
          <w:szCs w:val="24"/>
        </w:rPr>
        <w:t>переведення.</w:t>
      </w:r>
    </w:p>
    <w:p w:rsidR="00B044CA" w:rsidRPr="001A46DB" w:rsidRDefault="00F177D9" w:rsidP="001A46DB">
      <w:pPr>
        <w:pStyle w:val="a4"/>
        <w:numPr>
          <w:ilvl w:val="1"/>
          <w:numId w:val="2"/>
        </w:numPr>
        <w:tabs>
          <w:tab w:val="left" w:pos="1507"/>
        </w:tabs>
        <w:spacing w:before="1" w:line="360" w:lineRule="auto"/>
        <w:ind w:right="104" w:firstLine="599"/>
        <w:jc w:val="both"/>
        <w:rPr>
          <w:sz w:val="24"/>
          <w:szCs w:val="24"/>
        </w:rPr>
      </w:pPr>
      <w:r w:rsidRPr="001A46DB">
        <w:rPr>
          <w:sz w:val="24"/>
          <w:szCs w:val="24"/>
        </w:rPr>
        <w:t xml:space="preserve">Процедуру визначення академічної різниці з навчальних дисциплін організовує дирекція </w:t>
      </w:r>
      <w:r w:rsidR="001A46DB">
        <w:rPr>
          <w:spacing w:val="-9"/>
          <w:sz w:val="24"/>
          <w:szCs w:val="24"/>
        </w:rPr>
        <w:t xml:space="preserve">ЧФ </w:t>
      </w:r>
      <w:proofErr w:type="spellStart"/>
      <w:r w:rsidR="001A46DB">
        <w:rPr>
          <w:spacing w:val="-9"/>
          <w:sz w:val="24"/>
          <w:szCs w:val="24"/>
        </w:rPr>
        <w:t>ТзОВ</w:t>
      </w:r>
      <w:proofErr w:type="spellEnd"/>
      <w:r w:rsidR="001A46DB">
        <w:rPr>
          <w:sz w:val="24"/>
          <w:szCs w:val="24"/>
        </w:rPr>
        <w:t xml:space="preserve"> Львівський медичний фаховий коледж «Монада» </w:t>
      </w:r>
      <w:r w:rsidRPr="001A46DB">
        <w:rPr>
          <w:sz w:val="24"/>
          <w:szCs w:val="24"/>
        </w:rPr>
        <w:t>з залученням відповідних структурних підрозділів протягом 7 робочих днів з моменту подачі заяви.</w:t>
      </w:r>
    </w:p>
    <w:p w:rsidR="00B044CA" w:rsidRPr="001A46DB" w:rsidRDefault="00F177D9" w:rsidP="001A46DB">
      <w:pPr>
        <w:pStyle w:val="a4"/>
        <w:numPr>
          <w:ilvl w:val="1"/>
          <w:numId w:val="2"/>
        </w:numPr>
        <w:tabs>
          <w:tab w:val="left" w:pos="1507"/>
        </w:tabs>
        <w:spacing w:before="1" w:line="360" w:lineRule="auto"/>
        <w:ind w:right="109" w:firstLine="599"/>
        <w:jc w:val="both"/>
        <w:rPr>
          <w:sz w:val="24"/>
          <w:szCs w:val="24"/>
        </w:rPr>
      </w:pPr>
      <w:r w:rsidRPr="001A46DB">
        <w:rPr>
          <w:sz w:val="24"/>
          <w:szCs w:val="24"/>
        </w:rPr>
        <w:t>Кількість підсумкових форм контролю, що складають академічну різницю,</w:t>
      </w:r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>не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повинна</w:t>
      </w:r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>перевищувати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8-10</w:t>
      </w:r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>контрольних</w:t>
      </w:r>
      <w:r w:rsidRPr="001A46DB">
        <w:rPr>
          <w:spacing w:val="-17"/>
          <w:sz w:val="24"/>
          <w:szCs w:val="24"/>
        </w:rPr>
        <w:t xml:space="preserve"> </w:t>
      </w:r>
      <w:r w:rsidRPr="001A46DB">
        <w:rPr>
          <w:sz w:val="24"/>
          <w:szCs w:val="24"/>
        </w:rPr>
        <w:t>заходів</w:t>
      </w:r>
      <w:r w:rsidRPr="001A46DB">
        <w:rPr>
          <w:spacing w:val="-18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(диференційованих заліків, екзаменів) та 60 кредитів ЄКТС. Якщо навчальним планом передбачено складання заліку та екзамену з дисципліни, то до академічної різниці вносять </w:t>
      </w:r>
      <w:r w:rsidRPr="001A46DB">
        <w:rPr>
          <w:spacing w:val="-2"/>
          <w:sz w:val="24"/>
          <w:szCs w:val="24"/>
        </w:rPr>
        <w:t>екзамен.</w:t>
      </w:r>
    </w:p>
    <w:p w:rsidR="00B044CA" w:rsidRDefault="00F177D9" w:rsidP="001A46DB">
      <w:pPr>
        <w:pStyle w:val="a4"/>
        <w:numPr>
          <w:ilvl w:val="1"/>
          <w:numId w:val="2"/>
        </w:numPr>
        <w:tabs>
          <w:tab w:val="left" w:pos="1507"/>
        </w:tabs>
        <w:spacing w:line="360" w:lineRule="auto"/>
        <w:ind w:right="104" w:firstLine="599"/>
        <w:jc w:val="both"/>
        <w:rPr>
          <w:sz w:val="24"/>
          <w:szCs w:val="24"/>
        </w:rPr>
      </w:pPr>
      <w:r w:rsidRPr="001A46DB">
        <w:rPr>
          <w:sz w:val="24"/>
          <w:szCs w:val="24"/>
        </w:rPr>
        <w:t xml:space="preserve">Порядок та термін ліквідації академічної різниці визначає дирекція </w:t>
      </w:r>
      <w:r w:rsidR="001A46DB">
        <w:rPr>
          <w:spacing w:val="-9"/>
          <w:sz w:val="24"/>
          <w:szCs w:val="24"/>
        </w:rPr>
        <w:t xml:space="preserve">ЧФ </w:t>
      </w:r>
      <w:proofErr w:type="spellStart"/>
      <w:r w:rsidR="001A46DB">
        <w:rPr>
          <w:spacing w:val="-9"/>
          <w:sz w:val="24"/>
          <w:szCs w:val="24"/>
        </w:rPr>
        <w:t>ТзОВ</w:t>
      </w:r>
      <w:proofErr w:type="spellEnd"/>
      <w:r w:rsidR="001A46DB">
        <w:rPr>
          <w:sz w:val="24"/>
          <w:szCs w:val="24"/>
        </w:rPr>
        <w:t xml:space="preserve"> Львівський медичний фаховий коледж «Монада»</w:t>
      </w:r>
      <w:r w:rsidRPr="001A46DB">
        <w:rPr>
          <w:sz w:val="24"/>
          <w:szCs w:val="24"/>
        </w:rPr>
        <w:t>,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про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що</w:t>
      </w:r>
      <w:r w:rsidRPr="001A46DB">
        <w:rPr>
          <w:spacing w:val="-3"/>
          <w:sz w:val="24"/>
          <w:szCs w:val="24"/>
        </w:rPr>
        <w:t xml:space="preserve"> </w:t>
      </w:r>
      <w:r w:rsidRPr="001A46DB">
        <w:rPr>
          <w:sz w:val="24"/>
          <w:szCs w:val="24"/>
        </w:rPr>
        <w:t>видають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окреме розпорядження або наказ. Протягом семестру ліквідовують, як правило, не більше 5 дисциплін (обсягом до 30 кредитів ЄКТС).</w:t>
      </w:r>
    </w:p>
    <w:p w:rsidR="004C7DEA" w:rsidRPr="004C7DEA" w:rsidRDefault="004C7DEA" w:rsidP="004C7DEA">
      <w:pPr>
        <w:pStyle w:val="a4"/>
        <w:tabs>
          <w:tab w:val="left" w:pos="1507"/>
        </w:tabs>
        <w:spacing w:line="360" w:lineRule="auto"/>
        <w:ind w:left="975" w:right="104" w:firstLine="0"/>
        <w:jc w:val="left"/>
        <w:rPr>
          <w:sz w:val="10"/>
          <w:szCs w:val="10"/>
        </w:rPr>
      </w:pPr>
    </w:p>
    <w:p w:rsidR="00B044CA" w:rsidRPr="001A46DB" w:rsidRDefault="00F177D9">
      <w:pPr>
        <w:pStyle w:val="1"/>
        <w:numPr>
          <w:ilvl w:val="0"/>
          <w:numId w:val="7"/>
        </w:numPr>
        <w:tabs>
          <w:tab w:val="left" w:pos="3121"/>
        </w:tabs>
        <w:ind w:left="3120" w:hanging="325"/>
        <w:jc w:val="left"/>
        <w:rPr>
          <w:sz w:val="24"/>
          <w:szCs w:val="24"/>
        </w:rPr>
      </w:pPr>
      <w:r w:rsidRPr="001A46DB">
        <w:rPr>
          <w:sz w:val="24"/>
          <w:szCs w:val="24"/>
        </w:rPr>
        <w:t>Порядок</w:t>
      </w:r>
      <w:r w:rsidRPr="001A46DB">
        <w:rPr>
          <w:spacing w:val="-9"/>
          <w:sz w:val="24"/>
          <w:szCs w:val="24"/>
        </w:rPr>
        <w:t xml:space="preserve"> </w:t>
      </w:r>
      <w:r w:rsidRPr="001A46DB">
        <w:rPr>
          <w:sz w:val="24"/>
          <w:szCs w:val="24"/>
        </w:rPr>
        <w:t>складання</w:t>
      </w:r>
      <w:r w:rsidRPr="001A46DB">
        <w:rPr>
          <w:spacing w:val="-10"/>
          <w:sz w:val="24"/>
          <w:szCs w:val="24"/>
        </w:rPr>
        <w:t xml:space="preserve"> </w:t>
      </w:r>
      <w:r w:rsidRPr="001A46DB">
        <w:rPr>
          <w:sz w:val="24"/>
          <w:szCs w:val="24"/>
        </w:rPr>
        <w:t>академічної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pacing w:val="-2"/>
          <w:sz w:val="24"/>
          <w:szCs w:val="24"/>
        </w:rPr>
        <w:t>різниці</w:t>
      </w:r>
    </w:p>
    <w:p w:rsidR="00B044CA" w:rsidRPr="004C7DEA" w:rsidRDefault="00B044CA">
      <w:pPr>
        <w:pStyle w:val="a3"/>
        <w:ind w:left="0" w:firstLine="0"/>
        <w:jc w:val="left"/>
        <w:rPr>
          <w:b/>
          <w:sz w:val="10"/>
          <w:szCs w:val="10"/>
        </w:rPr>
      </w:pPr>
    </w:p>
    <w:p w:rsidR="00B044CA" w:rsidRPr="001A46DB" w:rsidRDefault="00F177D9" w:rsidP="001A46DB">
      <w:pPr>
        <w:pStyle w:val="a4"/>
        <w:numPr>
          <w:ilvl w:val="1"/>
          <w:numId w:val="1"/>
        </w:numPr>
        <w:tabs>
          <w:tab w:val="left" w:pos="1507"/>
        </w:tabs>
        <w:spacing w:before="68" w:line="360" w:lineRule="auto"/>
        <w:ind w:right="112" w:firstLine="617"/>
        <w:jc w:val="both"/>
        <w:rPr>
          <w:sz w:val="24"/>
          <w:szCs w:val="24"/>
        </w:rPr>
      </w:pPr>
      <w:r w:rsidRPr="001A46DB">
        <w:rPr>
          <w:sz w:val="24"/>
          <w:szCs w:val="24"/>
        </w:rPr>
        <w:t>Вступники, яким встановлено академічну різницю, мають скласти її в терміни, визначені графіком складання академічної різниці, як правило, до початку поточного семестрового контролю. Оцінки з дисциплін, які складають</w:t>
      </w:r>
      <w:r w:rsidR="001A46DB">
        <w:rPr>
          <w:sz w:val="24"/>
          <w:szCs w:val="24"/>
        </w:rPr>
        <w:t xml:space="preserve"> </w:t>
      </w:r>
      <w:r w:rsidRPr="001A46DB">
        <w:rPr>
          <w:sz w:val="24"/>
          <w:szCs w:val="24"/>
        </w:rPr>
        <w:t>академічну</w:t>
      </w:r>
      <w:r w:rsidRPr="001A46DB">
        <w:rPr>
          <w:spacing w:val="-6"/>
          <w:sz w:val="24"/>
          <w:szCs w:val="24"/>
        </w:rPr>
        <w:t xml:space="preserve"> </w:t>
      </w:r>
      <w:r w:rsidRPr="001A46DB">
        <w:rPr>
          <w:sz w:val="24"/>
          <w:szCs w:val="24"/>
        </w:rPr>
        <w:t>різницю,</w:t>
      </w:r>
      <w:r w:rsidRPr="001A46DB">
        <w:rPr>
          <w:spacing w:val="-1"/>
          <w:sz w:val="24"/>
          <w:szCs w:val="24"/>
        </w:rPr>
        <w:t xml:space="preserve"> </w:t>
      </w:r>
      <w:r w:rsidRPr="001A46DB">
        <w:rPr>
          <w:sz w:val="24"/>
          <w:szCs w:val="24"/>
        </w:rPr>
        <w:t>у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стипендіальному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рейтингу</w:t>
      </w:r>
      <w:r w:rsidRPr="001A46DB">
        <w:rPr>
          <w:spacing w:val="-4"/>
          <w:sz w:val="24"/>
          <w:szCs w:val="24"/>
        </w:rPr>
        <w:t xml:space="preserve"> </w:t>
      </w:r>
      <w:r w:rsidRPr="001A46DB">
        <w:rPr>
          <w:sz w:val="24"/>
          <w:szCs w:val="24"/>
        </w:rPr>
        <w:t>не</w:t>
      </w:r>
      <w:r w:rsidRPr="001A46DB">
        <w:rPr>
          <w:spacing w:val="1"/>
          <w:sz w:val="24"/>
          <w:szCs w:val="24"/>
        </w:rPr>
        <w:t xml:space="preserve"> </w:t>
      </w:r>
      <w:r w:rsidRPr="001A46DB">
        <w:rPr>
          <w:spacing w:val="-2"/>
          <w:sz w:val="24"/>
          <w:szCs w:val="24"/>
        </w:rPr>
        <w:t>враховують.</w:t>
      </w:r>
    </w:p>
    <w:p w:rsidR="00B044CA" w:rsidRPr="001A46DB" w:rsidRDefault="00F177D9">
      <w:pPr>
        <w:pStyle w:val="a4"/>
        <w:numPr>
          <w:ilvl w:val="1"/>
          <w:numId w:val="1"/>
        </w:numPr>
        <w:tabs>
          <w:tab w:val="left" w:pos="1507"/>
        </w:tabs>
        <w:spacing w:before="161" w:line="360" w:lineRule="auto"/>
        <w:ind w:right="107" w:firstLine="599"/>
        <w:jc w:val="both"/>
        <w:rPr>
          <w:sz w:val="24"/>
          <w:szCs w:val="24"/>
        </w:rPr>
      </w:pPr>
      <w:r w:rsidRPr="001A46DB">
        <w:rPr>
          <w:sz w:val="24"/>
          <w:szCs w:val="24"/>
        </w:rPr>
        <w:t xml:space="preserve">Основною формою оволодіння навчальним матеріалом в процесі ліквідації академічної різниці є самостійна робота здобувача вищої/фахової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z w:val="24"/>
          <w:szCs w:val="24"/>
        </w:rPr>
        <w:t xml:space="preserve"> освіти та консультації педагогічного працівника, що проводить оцінювання з даної дисципліни.</w:t>
      </w:r>
    </w:p>
    <w:p w:rsidR="00B044CA" w:rsidRPr="001A46DB" w:rsidRDefault="00F177D9">
      <w:pPr>
        <w:pStyle w:val="a4"/>
        <w:numPr>
          <w:ilvl w:val="1"/>
          <w:numId w:val="1"/>
        </w:numPr>
        <w:tabs>
          <w:tab w:val="left" w:pos="1507"/>
        </w:tabs>
        <w:spacing w:line="360" w:lineRule="auto"/>
        <w:ind w:right="107" w:firstLine="599"/>
        <w:jc w:val="both"/>
        <w:rPr>
          <w:sz w:val="24"/>
          <w:szCs w:val="24"/>
        </w:rPr>
      </w:pPr>
      <w:r w:rsidRPr="001A46DB">
        <w:rPr>
          <w:sz w:val="24"/>
          <w:szCs w:val="24"/>
        </w:rPr>
        <w:t>З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метою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сприяння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успішному</w:t>
      </w:r>
      <w:r w:rsidRPr="001A46DB">
        <w:rPr>
          <w:spacing w:val="-10"/>
          <w:sz w:val="24"/>
          <w:szCs w:val="24"/>
        </w:rPr>
        <w:t xml:space="preserve"> </w:t>
      </w:r>
      <w:r w:rsidRPr="001A46DB">
        <w:rPr>
          <w:sz w:val="24"/>
          <w:szCs w:val="24"/>
        </w:rPr>
        <w:t>складанню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академічної</w:t>
      </w:r>
      <w:r w:rsidRPr="001A46DB">
        <w:rPr>
          <w:spacing w:val="-8"/>
          <w:sz w:val="24"/>
          <w:szCs w:val="24"/>
        </w:rPr>
        <w:t xml:space="preserve"> </w:t>
      </w:r>
      <w:r w:rsidRPr="001A46DB">
        <w:rPr>
          <w:sz w:val="24"/>
          <w:szCs w:val="24"/>
        </w:rPr>
        <w:t>різниці,</w:t>
      </w:r>
      <w:r w:rsidRPr="001A46DB">
        <w:rPr>
          <w:spacing w:val="-9"/>
          <w:sz w:val="24"/>
          <w:szCs w:val="24"/>
        </w:rPr>
        <w:t xml:space="preserve"> </w:t>
      </w:r>
      <w:r w:rsidRPr="001A46DB">
        <w:rPr>
          <w:sz w:val="24"/>
          <w:szCs w:val="24"/>
        </w:rPr>
        <w:t xml:space="preserve">дирекція коледжу надає необхідну консультативно-роз’яснювальну допомогу здобувачу </w:t>
      </w:r>
      <w:r w:rsidRPr="001A46DB">
        <w:rPr>
          <w:spacing w:val="-2"/>
          <w:sz w:val="24"/>
          <w:szCs w:val="24"/>
        </w:rPr>
        <w:t>освіти.</w:t>
      </w:r>
    </w:p>
    <w:p w:rsidR="00B044CA" w:rsidRPr="001A46DB" w:rsidRDefault="00F177D9">
      <w:pPr>
        <w:pStyle w:val="a4"/>
        <w:numPr>
          <w:ilvl w:val="1"/>
          <w:numId w:val="1"/>
        </w:numPr>
        <w:tabs>
          <w:tab w:val="left" w:pos="1507"/>
        </w:tabs>
        <w:spacing w:before="1" w:line="360" w:lineRule="auto"/>
        <w:ind w:right="111" w:firstLine="599"/>
        <w:jc w:val="both"/>
        <w:rPr>
          <w:sz w:val="24"/>
          <w:szCs w:val="24"/>
        </w:rPr>
      </w:pPr>
      <w:r w:rsidRPr="001A46DB">
        <w:rPr>
          <w:sz w:val="24"/>
          <w:szCs w:val="24"/>
        </w:rPr>
        <w:t xml:space="preserve">Циклові комісії, за якими закріплені дисципліни, що входять до академічної різниці, надають необхідні навчально-методичні вказівки та рекомендації для самостійної роботи, забезпечують достатній рівень консультативної допомоги та об’єктивний підсумковий контроль знань здобувачів вищої/фахової </w:t>
      </w:r>
      <w:proofErr w:type="spellStart"/>
      <w:r w:rsidRPr="001A46DB">
        <w:rPr>
          <w:sz w:val="24"/>
          <w:szCs w:val="24"/>
        </w:rPr>
        <w:t>передвищої</w:t>
      </w:r>
      <w:proofErr w:type="spellEnd"/>
      <w:r w:rsidRPr="001A46DB">
        <w:rPr>
          <w:sz w:val="24"/>
          <w:szCs w:val="24"/>
        </w:rPr>
        <w:t xml:space="preserve"> освіти.</w:t>
      </w:r>
    </w:p>
    <w:p w:rsidR="00B044CA" w:rsidRPr="001A46DB" w:rsidRDefault="00B044CA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B044CA" w:rsidRPr="001A46DB" w:rsidRDefault="00F177D9">
      <w:pPr>
        <w:pStyle w:val="1"/>
        <w:numPr>
          <w:ilvl w:val="0"/>
          <w:numId w:val="7"/>
        </w:numPr>
        <w:tabs>
          <w:tab w:val="left" w:pos="4119"/>
        </w:tabs>
        <w:ind w:left="4118" w:hanging="322"/>
        <w:jc w:val="left"/>
        <w:rPr>
          <w:sz w:val="24"/>
          <w:szCs w:val="24"/>
        </w:rPr>
      </w:pPr>
      <w:r w:rsidRPr="001A46DB">
        <w:rPr>
          <w:sz w:val="24"/>
          <w:szCs w:val="24"/>
        </w:rPr>
        <w:t>Оформлення</w:t>
      </w:r>
      <w:r w:rsidRPr="001A46DB">
        <w:rPr>
          <w:spacing w:val="-10"/>
          <w:sz w:val="24"/>
          <w:szCs w:val="24"/>
        </w:rPr>
        <w:t xml:space="preserve"> </w:t>
      </w:r>
      <w:r w:rsidRPr="001A46DB">
        <w:rPr>
          <w:spacing w:val="-2"/>
          <w:sz w:val="24"/>
          <w:szCs w:val="24"/>
        </w:rPr>
        <w:t>документів</w:t>
      </w:r>
    </w:p>
    <w:p w:rsidR="00B044CA" w:rsidRPr="001A46DB" w:rsidRDefault="00B044CA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B044CA" w:rsidRPr="001A46DB" w:rsidRDefault="00F177D9">
      <w:pPr>
        <w:pStyle w:val="a3"/>
        <w:spacing w:line="360" w:lineRule="auto"/>
        <w:ind w:right="105"/>
        <w:rPr>
          <w:sz w:val="24"/>
          <w:szCs w:val="24"/>
        </w:rPr>
      </w:pPr>
      <w:r w:rsidRPr="001A46DB">
        <w:rPr>
          <w:sz w:val="24"/>
          <w:szCs w:val="24"/>
        </w:rPr>
        <w:t>5.1.</w:t>
      </w:r>
      <w:r w:rsidRPr="001A46DB">
        <w:rPr>
          <w:spacing w:val="-7"/>
          <w:sz w:val="24"/>
          <w:szCs w:val="24"/>
        </w:rPr>
        <w:t xml:space="preserve"> </w:t>
      </w:r>
      <w:r w:rsidRPr="001A46DB">
        <w:rPr>
          <w:sz w:val="24"/>
          <w:szCs w:val="24"/>
        </w:rPr>
        <w:t>Підготовку</w:t>
      </w:r>
      <w:r w:rsidRPr="001A46DB">
        <w:rPr>
          <w:spacing w:val="-14"/>
          <w:sz w:val="24"/>
          <w:szCs w:val="24"/>
        </w:rPr>
        <w:t xml:space="preserve"> </w:t>
      </w:r>
      <w:r w:rsidRPr="001A46DB">
        <w:rPr>
          <w:sz w:val="24"/>
          <w:szCs w:val="24"/>
        </w:rPr>
        <w:t>необхідних</w:t>
      </w:r>
      <w:r w:rsidRPr="001A46DB">
        <w:rPr>
          <w:spacing w:val="-11"/>
          <w:sz w:val="24"/>
          <w:szCs w:val="24"/>
        </w:rPr>
        <w:t xml:space="preserve"> </w:t>
      </w:r>
      <w:r w:rsidRPr="001A46DB">
        <w:rPr>
          <w:sz w:val="24"/>
          <w:szCs w:val="24"/>
        </w:rPr>
        <w:t>матеріалів</w:t>
      </w:r>
      <w:r w:rsidRPr="001A46DB">
        <w:rPr>
          <w:spacing w:val="-11"/>
          <w:sz w:val="24"/>
          <w:szCs w:val="24"/>
        </w:rPr>
        <w:t xml:space="preserve"> </w:t>
      </w:r>
      <w:r w:rsidRPr="001A46DB">
        <w:rPr>
          <w:sz w:val="24"/>
          <w:szCs w:val="24"/>
        </w:rPr>
        <w:t>та</w:t>
      </w:r>
      <w:r w:rsidRPr="001A46DB">
        <w:rPr>
          <w:spacing w:val="-13"/>
          <w:sz w:val="24"/>
          <w:szCs w:val="24"/>
        </w:rPr>
        <w:t xml:space="preserve"> </w:t>
      </w:r>
      <w:r w:rsidRPr="001A46DB">
        <w:rPr>
          <w:sz w:val="24"/>
          <w:szCs w:val="24"/>
        </w:rPr>
        <w:t>документів</w:t>
      </w:r>
      <w:r w:rsidRPr="001A46DB">
        <w:rPr>
          <w:spacing w:val="-11"/>
          <w:sz w:val="24"/>
          <w:szCs w:val="24"/>
        </w:rPr>
        <w:t xml:space="preserve"> </w:t>
      </w:r>
      <w:r w:rsidRPr="001A46DB">
        <w:rPr>
          <w:sz w:val="24"/>
          <w:szCs w:val="24"/>
        </w:rPr>
        <w:t>щодо</w:t>
      </w:r>
      <w:r w:rsidRPr="001A46DB">
        <w:rPr>
          <w:spacing w:val="-11"/>
          <w:sz w:val="24"/>
          <w:szCs w:val="24"/>
        </w:rPr>
        <w:t xml:space="preserve"> </w:t>
      </w:r>
      <w:proofErr w:type="spellStart"/>
      <w:r w:rsidRPr="001A46DB">
        <w:rPr>
          <w:sz w:val="24"/>
          <w:szCs w:val="24"/>
        </w:rPr>
        <w:t>перезарахування</w:t>
      </w:r>
      <w:proofErr w:type="spellEnd"/>
      <w:r w:rsidRPr="001A46DB">
        <w:rPr>
          <w:sz w:val="24"/>
          <w:szCs w:val="24"/>
        </w:rPr>
        <w:t xml:space="preserve"> дисциплін та визначення академічної різниці покладено на дирекцію </w:t>
      </w:r>
      <w:r w:rsidR="001A46DB">
        <w:rPr>
          <w:spacing w:val="-9"/>
          <w:sz w:val="24"/>
          <w:szCs w:val="24"/>
        </w:rPr>
        <w:t xml:space="preserve">ЧФ </w:t>
      </w:r>
      <w:proofErr w:type="spellStart"/>
      <w:r w:rsidR="001A46DB">
        <w:rPr>
          <w:spacing w:val="-9"/>
          <w:sz w:val="24"/>
          <w:szCs w:val="24"/>
        </w:rPr>
        <w:t>ТзОВ</w:t>
      </w:r>
      <w:proofErr w:type="spellEnd"/>
      <w:r w:rsidR="001A46DB">
        <w:rPr>
          <w:sz w:val="24"/>
          <w:szCs w:val="24"/>
        </w:rPr>
        <w:t xml:space="preserve"> Львівський медичний фаховий коледж «Монада»</w:t>
      </w:r>
      <w:r w:rsidR="00BA2476">
        <w:rPr>
          <w:sz w:val="24"/>
          <w:szCs w:val="24"/>
        </w:rPr>
        <w:t>.</w:t>
      </w:r>
    </w:p>
    <w:sectPr w:rsidR="00B044CA" w:rsidRPr="001A46DB">
      <w:pgSz w:w="11910" w:h="16840"/>
      <w:pgMar w:top="900" w:right="7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04" w:rsidRDefault="00D42404" w:rsidP="00AD4EF1">
      <w:r>
        <w:separator/>
      </w:r>
    </w:p>
  </w:endnote>
  <w:endnote w:type="continuationSeparator" w:id="0">
    <w:p w:rsidR="00D42404" w:rsidRDefault="00D42404" w:rsidP="00AD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14413"/>
      <w:docPartObj>
        <w:docPartGallery w:val="Page Numbers (Bottom of Page)"/>
        <w:docPartUnique/>
      </w:docPartObj>
    </w:sdtPr>
    <w:sdtEndPr/>
    <w:sdtContent>
      <w:p w:rsidR="00AD4EF1" w:rsidRDefault="00AD4E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476" w:rsidRPr="00BA2476">
          <w:rPr>
            <w:noProof/>
            <w:lang w:val="ru-RU"/>
          </w:rPr>
          <w:t>2</w:t>
        </w:r>
        <w:r>
          <w:fldChar w:fldCharType="end"/>
        </w:r>
      </w:p>
    </w:sdtContent>
  </w:sdt>
  <w:p w:rsidR="00AD4EF1" w:rsidRDefault="00AD4E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04" w:rsidRDefault="00D42404" w:rsidP="00AD4EF1">
      <w:r>
        <w:separator/>
      </w:r>
    </w:p>
  </w:footnote>
  <w:footnote w:type="continuationSeparator" w:id="0">
    <w:p w:rsidR="00D42404" w:rsidRDefault="00D42404" w:rsidP="00AD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567"/>
    <w:multiLevelType w:val="hybridMultilevel"/>
    <w:tmpl w:val="21647A4E"/>
    <w:lvl w:ilvl="0" w:tplc="64047F1A">
      <w:start w:val="1"/>
      <w:numFmt w:val="decimal"/>
      <w:lvlText w:val="%1."/>
      <w:lvlJc w:val="left"/>
      <w:pPr>
        <w:ind w:left="4428" w:hanging="3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1223834">
      <w:numFmt w:val="bullet"/>
      <w:lvlText w:val="•"/>
      <w:lvlJc w:val="left"/>
      <w:pPr>
        <w:ind w:left="4990" w:hanging="312"/>
      </w:pPr>
      <w:rPr>
        <w:rFonts w:hint="default"/>
        <w:lang w:val="uk-UA" w:eastAsia="en-US" w:bidi="ar-SA"/>
      </w:rPr>
    </w:lvl>
    <w:lvl w:ilvl="2" w:tplc="88EA0ACC">
      <w:numFmt w:val="bullet"/>
      <w:lvlText w:val="•"/>
      <w:lvlJc w:val="left"/>
      <w:pPr>
        <w:ind w:left="5561" w:hanging="312"/>
      </w:pPr>
      <w:rPr>
        <w:rFonts w:hint="default"/>
        <w:lang w:val="uk-UA" w:eastAsia="en-US" w:bidi="ar-SA"/>
      </w:rPr>
    </w:lvl>
    <w:lvl w:ilvl="3" w:tplc="B0C89162">
      <w:numFmt w:val="bullet"/>
      <w:lvlText w:val="•"/>
      <w:lvlJc w:val="left"/>
      <w:pPr>
        <w:ind w:left="6131" w:hanging="312"/>
      </w:pPr>
      <w:rPr>
        <w:rFonts w:hint="default"/>
        <w:lang w:val="uk-UA" w:eastAsia="en-US" w:bidi="ar-SA"/>
      </w:rPr>
    </w:lvl>
    <w:lvl w:ilvl="4" w:tplc="0548096A">
      <w:numFmt w:val="bullet"/>
      <w:lvlText w:val="•"/>
      <w:lvlJc w:val="left"/>
      <w:pPr>
        <w:ind w:left="6702" w:hanging="312"/>
      </w:pPr>
      <w:rPr>
        <w:rFonts w:hint="default"/>
        <w:lang w:val="uk-UA" w:eastAsia="en-US" w:bidi="ar-SA"/>
      </w:rPr>
    </w:lvl>
    <w:lvl w:ilvl="5" w:tplc="AC68C560">
      <w:numFmt w:val="bullet"/>
      <w:lvlText w:val="•"/>
      <w:lvlJc w:val="left"/>
      <w:pPr>
        <w:ind w:left="7273" w:hanging="312"/>
      </w:pPr>
      <w:rPr>
        <w:rFonts w:hint="default"/>
        <w:lang w:val="uk-UA" w:eastAsia="en-US" w:bidi="ar-SA"/>
      </w:rPr>
    </w:lvl>
    <w:lvl w:ilvl="6" w:tplc="92C2946E">
      <w:numFmt w:val="bullet"/>
      <w:lvlText w:val="•"/>
      <w:lvlJc w:val="left"/>
      <w:pPr>
        <w:ind w:left="7843" w:hanging="312"/>
      </w:pPr>
      <w:rPr>
        <w:rFonts w:hint="default"/>
        <w:lang w:val="uk-UA" w:eastAsia="en-US" w:bidi="ar-SA"/>
      </w:rPr>
    </w:lvl>
    <w:lvl w:ilvl="7" w:tplc="DC428E32">
      <w:numFmt w:val="bullet"/>
      <w:lvlText w:val="•"/>
      <w:lvlJc w:val="left"/>
      <w:pPr>
        <w:ind w:left="8414" w:hanging="312"/>
      </w:pPr>
      <w:rPr>
        <w:rFonts w:hint="default"/>
        <w:lang w:val="uk-UA" w:eastAsia="en-US" w:bidi="ar-SA"/>
      </w:rPr>
    </w:lvl>
    <w:lvl w:ilvl="8" w:tplc="881AC34A">
      <w:numFmt w:val="bullet"/>
      <w:lvlText w:val="•"/>
      <w:lvlJc w:val="left"/>
      <w:pPr>
        <w:ind w:left="8985" w:hanging="312"/>
      </w:pPr>
      <w:rPr>
        <w:rFonts w:hint="default"/>
        <w:lang w:val="uk-UA" w:eastAsia="en-US" w:bidi="ar-SA"/>
      </w:rPr>
    </w:lvl>
  </w:abstractNum>
  <w:abstractNum w:abstractNumId="1">
    <w:nsid w:val="14257479"/>
    <w:multiLevelType w:val="multilevel"/>
    <w:tmpl w:val="722EC244"/>
    <w:lvl w:ilvl="0">
      <w:start w:val="4"/>
      <w:numFmt w:val="decimal"/>
      <w:lvlText w:val="%1"/>
      <w:lvlJc w:val="left"/>
      <w:pPr>
        <w:ind w:left="376" w:hanging="5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76" w:hanging="5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29" w:hanging="53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3" w:hanging="5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8" w:hanging="5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5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7" w:hanging="5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2" w:hanging="5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7" w:hanging="531"/>
      </w:pPr>
      <w:rPr>
        <w:rFonts w:hint="default"/>
        <w:lang w:val="uk-UA" w:eastAsia="en-US" w:bidi="ar-SA"/>
      </w:rPr>
    </w:lvl>
  </w:abstractNum>
  <w:abstractNum w:abstractNumId="2">
    <w:nsid w:val="1B3B5AB4"/>
    <w:multiLevelType w:val="multilevel"/>
    <w:tmpl w:val="5322C126"/>
    <w:lvl w:ilvl="0">
      <w:start w:val="2"/>
      <w:numFmt w:val="decimal"/>
      <w:lvlText w:val="%1"/>
      <w:lvlJc w:val="left"/>
      <w:pPr>
        <w:ind w:left="376" w:hanging="499"/>
        <w:jc w:val="left"/>
      </w:pPr>
      <w:rPr>
        <w:rFonts w:hint="default"/>
        <w:lang w:val="uk-UA" w:eastAsia="en-US" w:bidi="ar-SA"/>
      </w:rPr>
    </w:lvl>
    <w:lvl w:ilvl="1">
      <w:start w:val="7"/>
      <w:numFmt w:val="decimal"/>
      <w:lvlText w:val="%1.%2."/>
      <w:lvlJc w:val="left"/>
      <w:pPr>
        <w:ind w:left="376" w:hanging="4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29" w:hanging="49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3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8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7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2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7" w:hanging="499"/>
      </w:pPr>
      <w:rPr>
        <w:rFonts w:hint="default"/>
        <w:lang w:val="uk-UA" w:eastAsia="en-US" w:bidi="ar-SA"/>
      </w:rPr>
    </w:lvl>
  </w:abstractNum>
  <w:abstractNum w:abstractNumId="3">
    <w:nsid w:val="38710180"/>
    <w:multiLevelType w:val="multilevel"/>
    <w:tmpl w:val="73B8F5B2"/>
    <w:lvl w:ilvl="0">
      <w:start w:val="3"/>
      <w:numFmt w:val="decimal"/>
      <w:lvlText w:val="%1"/>
      <w:lvlJc w:val="left"/>
      <w:pPr>
        <w:ind w:left="376" w:hanging="53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76" w:hanging="5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29" w:hanging="5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3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8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7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2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7" w:hanging="533"/>
      </w:pPr>
      <w:rPr>
        <w:rFonts w:hint="default"/>
        <w:lang w:val="uk-UA" w:eastAsia="en-US" w:bidi="ar-SA"/>
      </w:rPr>
    </w:lvl>
  </w:abstractNum>
  <w:abstractNum w:abstractNumId="4">
    <w:nsid w:val="56AC3E66"/>
    <w:multiLevelType w:val="multilevel"/>
    <w:tmpl w:val="47FACDE0"/>
    <w:lvl w:ilvl="0">
      <w:start w:val="1"/>
      <w:numFmt w:val="decimal"/>
      <w:lvlText w:val="%1"/>
      <w:lvlJc w:val="left"/>
      <w:pPr>
        <w:ind w:left="376" w:hanging="50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76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29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3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8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7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2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7" w:hanging="509"/>
      </w:pPr>
      <w:rPr>
        <w:rFonts w:hint="default"/>
        <w:lang w:val="uk-UA" w:eastAsia="en-US" w:bidi="ar-SA"/>
      </w:rPr>
    </w:lvl>
  </w:abstractNum>
  <w:abstractNum w:abstractNumId="5">
    <w:nsid w:val="60C944CA"/>
    <w:multiLevelType w:val="multilevel"/>
    <w:tmpl w:val="BA445698"/>
    <w:lvl w:ilvl="0">
      <w:start w:val="2"/>
      <w:numFmt w:val="decimal"/>
      <w:lvlText w:val="%1"/>
      <w:lvlJc w:val="left"/>
      <w:pPr>
        <w:ind w:left="376" w:hanging="7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76" w:hanging="7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76" w:hanging="7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03" w:hanging="7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8" w:hanging="7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7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7" w:hanging="7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2" w:hanging="7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7" w:hanging="744"/>
      </w:pPr>
      <w:rPr>
        <w:rFonts w:hint="default"/>
        <w:lang w:val="uk-UA" w:eastAsia="en-US" w:bidi="ar-SA"/>
      </w:rPr>
    </w:lvl>
  </w:abstractNum>
  <w:abstractNum w:abstractNumId="6">
    <w:nsid w:val="64717F85"/>
    <w:multiLevelType w:val="hybridMultilevel"/>
    <w:tmpl w:val="DA50EFDA"/>
    <w:lvl w:ilvl="0" w:tplc="3B54982E">
      <w:numFmt w:val="bullet"/>
      <w:lvlText w:val="•"/>
      <w:lvlJc w:val="left"/>
      <w:pPr>
        <w:ind w:left="376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058771A">
      <w:numFmt w:val="bullet"/>
      <w:lvlText w:val="•"/>
      <w:lvlJc w:val="left"/>
      <w:pPr>
        <w:ind w:left="1354" w:hanging="212"/>
      </w:pPr>
      <w:rPr>
        <w:rFonts w:hint="default"/>
        <w:lang w:val="uk-UA" w:eastAsia="en-US" w:bidi="ar-SA"/>
      </w:rPr>
    </w:lvl>
    <w:lvl w:ilvl="2" w:tplc="C698507E">
      <w:numFmt w:val="bullet"/>
      <w:lvlText w:val="•"/>
      <w:lvlJc w:val="left"/>
      <w:pPr>
        <w:ind w:left="2329" w:hanging="212"/>
      </w:pPr>
      <w:rPr>
        <w:rFonts w:hint="default"/>
        <w:lang w:val="uk-UA" w:eastAsia="en-US" w:bidi="ar-SA"/>
      </w:rPr>
    </w:lvl>
    <w:lvl w:ilvl="3" w:tplc="739825C2">
      <w:numFmt w:val="bullet"/>
      <w:lvlText w:val="•"/>
      <w:lvlJc w:val="left"/>
      <w:pPr>
        <w:ind w:left="3303" w:hanging="212"/>
      </w:pPr>
      <w:rPr>
        <w:rFonts w:hint="default"/>
        <w:lang w:val="uk-UA" w:eastAsia="en-US" w:bidi="ar-SA"/>
      </w:rPr>
    </w:lvl>
    <w:lvl w:ilvl="4" w:tplc="EF38E3C6">
      <w:numFmt w:val="bullet"/>
      <w:lvlText w:val="•"/>
      <w:lvlJc w:val="left"/>
      <w:pPr>
        <w:ind w:left="4278" w:hanging="212"/>
      </w:pPr>
      <w:rPr>
        <w:rFonts w:hint="default"/>
        <w:lang w:val="uk-UA" w:eastAsia="en-US" w:bidi="ar-SA"/>
      </w:rPr>
    </w:lvl>
    <w:lvl w:ilvl="5" w:tplc="D700B8FE">
      <w:numFmt w:val="bullet"/>
      <w:lvlText w:val="•"/>
      <w:lvlJc w:val="left"/>
      <w:pPr>
        <w:ind w:left="5253" w:hanging="212"/>
      </w:pPr>
      <w:rPr>
        <w:rFonts w:hint="default"/>
        <w:lang w:val="uk-UA" w:eastAsia="en-US" w:bidi="ar-SA"/>
      </w:rPr>
    </w:lvl>
    <w:lvl w:ilvl="6" w:tplc="8438B796">
      <w:numFmt w:val="bullet"/>
      <w:lvlText w:val="•"/>
      <w:lvlJc w:val="left"/>
      <w:pPr>
        <w:ind w:left="6227" w:hanging="212"/>
      </w:pPr>
      <w:rPr>
        <w:rFonts w:hint="default"/>
        <w:lang w:val="uk-UA" w:eastAsia="en-US" w:bidi="ar-SA"/>
      </w:rPr>
    </w:lvl>
    <w:lvl w:ilvl="7" w:tplc="A74813E6">
      <w:numFmt w:val="bullet"/>
      <w:lvlText w:val="•"/>
      <w:lvlJc w:val="left"/>
      <w:pPr>
        <w:ind w:left="7202" w:hanging="212"/>
      </w:pPr>
      <w:rPr>
        <w:rFonts w:hint="default"/>
        <w:lang w:val="uk-UA" w:eastAsia="en-US" w:bidi="ar-SA"/>
      </w:rPr>
    </w:lvl>
    <w:lvl w:ilvl="8" w:tplc="E5488CC4">
      <w:numFmt w:val="bullet"/>
      <w:lvlText w:val="•"/>
      <w:lvlJc w:val="left"/>
      <w:pPr>
        <w:ind w:left="8177" w:hanging="21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44CA"/>
    <w:rsid w:val="001A46DB"/>
    <w:rsid w:val="004C7DEA"/>
    <w:rsid w:val="00686F05"/>
    <w:rsid w:val="00AD4EF1"/>
    <w:rsid w:val="00B044CA"/>
    <w:rsid w:val="00BA2476"/>
    <w:rsid w:val="00D42404"/>
    <w:rsid w:val="00E06CA1"/>
    <w:rsid w:val="00F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61" w:hanging="3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6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6" w:firstLine="5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7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D9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AD4E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4EF1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AD4E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EF1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61" w:hanging="3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6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6" w:firstLine="5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7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D9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AD4E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4EF1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AD4E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EF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C878-6845-44EC-B961-A4C3C68E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sekretar</cp:lastModifiedBy>
  <cp:revision>7</cp:revision>
  <cp:lastPrinted>2022-02-03T10:35:00Z</cp:lastPrinted>
  <dcterms:created xsi:type="dcterms:W3CDTF">2022-02-02T12:33:00Z</dcterms:created>
  <dcterms:modified xsi:type="dcterms:W3CDTF">2022-03-22T10:20:00Z</dcterms:modified>
</cp:coreProperties>
</file>