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95" w:rsidRDefault="009D7A93" w:rsidP="009D7A93">
      <w:pPr>
        <w:pStyle w:val="a3"/>
        <w:ind w:left="170" w:hanging="454"/>
        <w:jc w:val="center"/>
        <w:rPr>
          <w:sz w:val="20"/>
        </w:rPr>
      </w:pPr>
      <w:r>
        <w:rPr>
          <w:noProof/>
          <w:sz w:val="20"/>
          <w:lang w:val="ru-RU" w:eastAsia="ru-RU"/>
        </w:rPr>
        <w:drawing>
          <wp:inline distT="0" distB="0" distL="0" distR="0">
            <wp:extent cx="6540500" cy="9205748"/>
            <wp:effectExtent l="0" t="0" r="0" b="0"/>
            <wp:docPr id="2" name="Рисунок 2" descr="C:\Users\sekretar\Desktop\на сайт\нормативно-правова база\всі положення\готові документи\титулки скановані\про освітню програ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Desktop\на сайт\нормативно-правова база\всі положення\готові документи\титулки скановані\про освітню програм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0500" cy="9205748"/>
                    </a:xfrm>
                    <a:prstGeom prst="rect">
                      <a:avLst/>
                    </a:prstGeom>
                    <a:noFill/>
                    <a:ln>
                      <a:noFill/>
                    </a:ln>
                  </pic:spPr>
                </pic:pic>
              </a:graphicData>
            </a:graphic>
          </wp:inline>
        </w:drawing>
      </w:r>
    </w:p>
    <w:p w:rsidR="00413695" w:rsidRDefault="00413695">
      <w:pPr>
        <w:rPr>
          <w:sz w:val="20"/>
        </w:rPr>
        <w:sectPr w:rsidR="00413695">
          <w:footerReference w:type="default" r:id="rId10"/>
          <w:type w:val="continuous"/>
          <w:pgSz w:w="11920" w:h="16850"/>
          <w:pgMar w:top="1600" w:right="600" w:bottom="280" w:left="1020" w:header="720" w:footer="720" w:gutter="0"/>
          <w:cols w:space="720"/>
        </w:sectPr>
      </w:pPr>
    </w:p>
    <w:p w:rsidR="00413695" w:rsidRDefault="00570BB9">
      <w:pPr>
        <w:pStyle w:val="1"/>
        <w:numPr>
          <w:ilvl w:val="0"/>
          <w:numId w:val="7"/>
        </w:numPr>
        <w:tabs>
          <w:tab w:val="left" w:pos="3995"/>
        </w:tabs>
        <w:spacing w:before="72"/>
        <w:ind w:hanging="241"/>
        <w:jc w:val="left"/>
      </w:pPr>
      <w:r>
        <w:lastRenderedPageBreak/>
        <w:t xml:space="preserve">ЗАГАЛЬНІ </w:t>
      </w:r>
      <w:r>
        <w:rPr>
          <w:spacing w:val="-2"/>
        </w:rPr>
        <w:t>ПОЛОЖЕННЯ</w:t>
      </w:r>
    </w:p>
    <w:p w:rsidR="00413695" w:rsidRDefault="00413695">
      <w:pPr>
        <w:pStyle w:val="a3"/>
        <w:spacing w:before="10"/>
        <w:ind w:left="0" w:firstLine="0"/>
        <w:jc w:val="left"/>
        <w:rPr>
          <w:b/>
          <w:sz w:val="29"/>
        </w:rPr>
      </w:pPr>
    </w:p>
    <w:p w:rsidR="00413695" w:rsidRDefault="00570BB9" w:rsidP="00206181">
      <w:pPr>
        <w:pStyle w:val="a4"/>
        <w:numPr>
          <w:ilvl w:val="1"/>
          <w:numId w:val="6"/>
        </w:numPr>
        <w:tabs>
          <w:tab w:val="left" w:pos="142"/>
        </w:tabs>
        <w:spacing w:before="31" w:line="268" w:lineRule="auto"/>
        <w:ind w:left="142" w:right="113" w:firstLine="1010"/>
        <w:jc w:val="both"/>
      </w:pPr>
      <w:r>
        <w:rPr>
          <w:sz w:val="24"/>
        </w:rPr>
        <w:t>Положення</w:t>
      </w:r>
      <w:r w:rsidRPr="00206181">
        <w:rPr>
          <w:spacing w:val="44"/>
          <w:sz w:val="24"/>
        </w:rPr>
        <w:t xml:space="preserve"> </w:t>
      </w:r>
      <w:r>
        <w:rPr>
          <w:sz w:val="24"/>
        </w:rPr>
        <w:t>про</w:t>
      </w:r>
      <w:r w:rsidRPr="00206181">
        <w:rPr>
          <w:spacing w:val="49"/>
          <w:sz w:val="24"/>
        </w:rPr>
        <w:t xml:space="preserve"> </w:t>
      </w:r>
      <w:r>
        <w:rPr>
          <w:sz w:val="24"/>
        </w:rPr>
        <w:t>освітню</w:t>
      </w:r>
      <w:r w:rsidRPr="00206181">
        <w:rPr>
          <w:spacing w:val="52"/>
          <w:sz w:val="24"/>
        </w:rPr>
        <w:t xml:space="preserve"> </w:t>
      </w:r>
      <w:r>
        <w:rPr>
          <w:sz w:val="24"/>
        </w:rPr>
        <w:t>(освітньо-професійну)</w:t>
      </w:r>
      <w:r w:rsidRPr="00206181">
        <w:rPr>
          <w:spacing w:val="48"/>
          <w:sz w:val="24"/>
        </w:rPr>
        <w:t xml:space="preserve"> </w:t>
      </w:r>
      <w:r>
        <w:rPr>
          <w:sz w:val="24"/>
        </w:rPr>
        <w:t>програму</w:t>
      </w:r>
      <w:r w:rsidRPr="00206181">
        <w:rPr>
          <w:spacing w:val="42"/>
          <w:sz w:val="24"/>
        </w:rPr>
        <w:t xml:space="preserve"> </w:t>
      </w:r>
      <w:r>
        <w:rPr>
          <w:sz w:val="24"/>
        </w:rPr>
        <w:t>в</w:t>
      </w:r>
      <w:r w:rsidRPr="00206181">
        <w:rPr>
          <w:spacing w:val="50"/>
          <w:sz w:val="24"/>
        </w:rPr>
        <w:t xml:space="preserve"> </w:t>
      </w:r>
      <w:r w:rsidR="00206181" w:rsidRPr="00206181">
        <w:rPr>
          <w:spacing w:val="-9"/>
        </w:rPr>
        <w:t xml:space="preserve">Чернівецькій філії </w:t>
      </w:r>
      <w:proofErr w:type="spellStart"/>
      <w:r w:rsidR="00206181" w:rsidRPr="00206181">
        <w:rPr>
          <w:spacing w:val="-9"/>
        </w:rPr>
        <w:t>ТзОВ</w:t>
      </w:r>
      <w:proofErr w:type="spellEnd"/>
      <w:r w:rsidR="00206181" w:rsidRPr="00206181">
        <w:rPr>
          <w:sz w:val="28"/>
        </w:rPr>
        <w:t xml:space="preserve"> </w:t>
      </w:r>
      <w:r w:rsidR="00206181" w:rsidRPr="00206181">
        <w:rPr>
          <w:sz w:val="24"/>
          <w:szCs w:val="24"/>
        </w:rPr>
        <w:t>Львівський медичний фаховий коледж «Монада»</w:t>
      </w:r>
      <w:r w:rsidRPr="00206181">
        <w:rPr>
          <w:spacing w:val="17"/>
        </w:rPr>
        <w:t xml:space="preserve"> </w:t>
      </w:r>
      <w:r>
        <w:t>(далі</w:t>
      </w:r>
      <w:r w:rsidR="00266574">
        <w:t xml:space="preserve"> – </w:t>
      </w:r>
      <w:r>
        <w:t>Положення)</w:t>
      </w:r>
      <w:r w:rsidRPr="00206181">
        <w:rPr>
          <w:spacing w:val="77"/>
          <w:w w:val="150"/>
        </w:rPr>
        <w:t xml:space="preserve"> </w:t>
      </w:r>
      <w:r>
        <w:t>розроблено</w:t>
      </w:r>
      <w:r w:rsidRPr="00206181">
        <w:rPr>
          <w:spacing w:val="24"/>
        </w:rPr>
        <w:t xml:space="preserve"> </w:t>
      </w:r>
      <w:r>
        <w:t>з</w:t>
      </w:r>
      <w:r w:rsidRPr="00206181">
        <w:rPr>
          <w:spacing w:val="26"/>
        </w:rPr>
        <w:t xml:space="preserve"> </w:t>
      </w:r>
      <w:r>
        <w:t>урахуванням</w:t>
      </w:r>
      <w:r w:rsidRPr="00206181">
        <w:rPr>
          <w:spacing w:val="23"/>
        </w:rPr>
        <w:t xml:space="preserve"> </w:t>
      </w:r>
      <w:r>
        <w:t>вимог</w:t>
      </w:r>
      <w:r w:rsidRPr="00206181">
        <w:rPr>
          <w:spacing w:val="24"/>
        </w:rPr>
        <w:t xml:space="preserve"> </w:t>
      </w:r>
      <w:r>
        <w:t>Законів</w:t>
      </w:r>
      <w:r w:rsidRPr="00206181">
        <w:rPr>
          <w:spacing w:val="24"/>
        </w:rPr>
        <w:t xml:space="preserve"> </w:t>
      </w:r>
      <w:r>
        <w:t>України</w:t>
      </w:r>
      <w:r w:rsidRPr="00206181">
        <w:rPr>
          <w:spacing w:val="27"/>
        </w:rPr>
        <w:t xml:space="preserve"> </w:t>
      </w:r>
      <w:r>
        <w:t>«Про</w:t>
      </w:r>
      <w:r w:rsidRPr="00206181">
        <w:rPr>
          <w:spacing w:val="24"/>
        </w:rPr>
        <w:t xml:space="preserve"> </w:t>
      </w:r>
      <w:r w:rsidRPr="00206181">
        <w:rPr>
          <w:spacing w:val="-2"/>
        </w:rPr>
        <w:t>освіту»,</w:t>
      </w:r>
      <w:r w:rsidR="00206181">
        <w:rPr>
          <w:spacing w:val="-2"/>
        </w:rPr>
        <w:t xml:space="preserve"> </w:t>
      </w:r>
      <w:r>
        <w:t xml:space="preserve">«Про фахову </w:t>
      </w:r>
      <w:proofErr w:type="spellStart"/>
      <w:r>
        <w:t>передвищу</w:t>
      </w:r>
      <w:proofErr w:type="spellEnd"/>
      <w:r>
        <w:t xml:space="preserve"> освіту», «Про вищу освіту», інструкцій МОН України, Стандартів і рекомендацій щодо забезпечення якості, виконання Ліцензійних умов провадження освітньої діяльності закладів освіти та інших нормативно - правових актів. Це Положення є нормативним документом </w:t>
      </w:r>
      <w:r w:rsidR="00206181">
        <w:t xml:space="preserve">ЧФ </w:t>
      </w:r>
      <w:proofErr w:type="spellStart"/>
      <w:r>
        <w:t>ТзОВ</w:t>
      </w:r>
      <w:proofErr w:type="spellEnd"/>
      <w:r>
        <w:t xml:space="preserve"> </w:t>
      </w:r>
      <w:r w:rsidR="00206181" w:rsidRPr="00206181">
        <w:rPr>
          <w:sz w:val="24"/>
          <w:szCs w:val="24"/>
        </w:rPr>
        <w:t xml:space="preserve">Львівський медичний фаховий коледж </w:t>
      </w:r>
      <w:r>
        <w:t>«Монада» (далі – Коледж) і визначає систему розроблення, затвердження, реалізації, моніторингу та перегляду освітньої програми в Коледжі. Положення регулює порядок розроблення, реалізації, моніторингу та періодичного перегляду освітніх програм Коледжу.</w:t>
      </w:r>
    </w:p>
    <w:p w:rsidR="00413695" w:rsidRDefault="00570BB9">
      <w:pPr>
        <w:pStyle w:val="a3"/>
        <w:spacing w:before="12" w:line="268" w:lineRule="auto"/>
        <w:ind w:right="108"/>
      </w:pPr>
      <w:r>
        <w:t>Освітня програма – це система освітніх компонентів для освітньо-кваліфікаційного рівня молодшого спеціаліста (фахового</w:t>
      </w:r>
      <w:r>
        <w:rPr>
          <w:spacing w:val="-1"/>
        </w:rPr>
        <w:t xml:space="preserve"> </w:t>
      </w:r>
      <w:r w:rsidR="00266574">
        <w:t>молодшого бакалавра)</w:t>
      </w:r>
      <w:r>
        <w:t>, яка</w:t>
      </w:r>
      <w:r>
        <w:rPr>
          <w:spacing w:val="-1"/>
        </w:rPr>
        <w:t xml:space="preserve"> </w:t>
      </w:r>
      <w:r>
        <w:t xml:space="preserve">визначає вимоги до рівня освіти осіб, які можуть навчатись за відповідною програмою, перелік навчальних дисциплін та логічну послідовність їх вивчення, кількість кредитів Європейської кредитної </w:t>
      </w:r>
      <w:proofErr w:type="spellStart"/>
      <w:r>
        <w:t>трансферно-</w:t>
      </w:r>
      <w:proofErr w:type="spellEnd"/>
      <w:r>
        <w:t xml:space="preserve"> накопичувальної системи (далі ЄКТС), необхідних для виконання цієї програми, очікувані результати навчання (компетентності), якими повинен оволодіти здобувач освіти певного рівня.</w:t>
      </w:r>
    </w:p>
    <w:p w:rsidR="00413695" w:rsidRDefault="00570BB9">
      <w:pPr>
        <w:pStyle w:val="a3"/>
        <w:spacing w:before="12"/>
        <w:ind w:left="679" w:firstLine="0"/>
      </w:pPr>
      <w:r>
        <w:t>Освітня</w:t>
      </w:r>
      <w:r>
        <w:rPr>
          <w:spacing w:val="-5"/>
        </w:rPr>
        <w:t xml:space="preserve"> </w:t>
      </w:r>
      <w:r>
        <w:t>програма</w:t>
      </w:r>
      <w:r>
        <w:rPr>
          <w:spacing w:val="-3"/>
        </w:rPr>
        <w:t xml:space="preserve"> </w:t>
      </w:r>
      <w:r>
        <w:t>відповідає</w:t>
      </w:r>
      <w:r>
        <w:rPr>
          <w:spacing w:val="-3"/>
        </w:rPr>
        <w:t xml:space="preserve"> </w:t>
      </w:r>
      <w:r>
        <w:t>вимогам</w:t>
      </w:r>
      <w:r>
        <w:rPr>
          <w:spacing w:val="-3"/>
        </w:rPr>
        <w:t xml:space="preserve"> </w:t>
      </w:r>
      <w:r>
        <w:t>стандарту</w:t>
      </w:r>
      <w:r>
        <w:rPr>
          <w:spacing w:val="-4"/>
        </w:rPr>
        <w:t xml:space="preserve"> </w:t>
      </w:r>
      <w:r>
        <w:t>вищої</w:t>
      </w:r>
      <w:r>
        <w:rPr>
          <w:spacing w:val="-2"/>
        </w:rPr>
        <w:t xml:space="preserve"> </w:t>
      </w:r>
      <w:r>
        <w:t>освіти</w:t>
      </w:r>
      <w:r>
        <w:rPr>
          <w:spacing w:val="-2"/>
        </w:rPr>
        <w:t xml:space="preserve"> щодо:</w:t>
      </w:r>
    </w:p>
    <w:p w:rsidR="00413695" w:rsidRDefault="00570BB9">
      <w:pPr>
        <w:pStyle w:val="a4"/>
        <w:numPr>
          <w:ilvl w:val="0"/>
          <w:numId w:val="5"/>
        </w:numPr>
        <w:tabs>
          <w:tab w:val="left" w:pos="819"/>
        </w:tabs>
        <w:spacing w:before="48"/>
        <w:ind w:left="818"/>
        <w:rPr>
          <w:sz w:val="24"/>
        </w:rPr>
      </w:pPr>
      <w:r>
        <w:rPr>
          <w:sz w:val="24"/>
        </w:rPr>
        <w:t>обсягу</w:t>
      </w:r>
      <w:r>
        <w:rPr>
          <w:spacing w:val="-7"/>
          <w:sz w:val="24"/>
        </w:rPr>
        <w:t xml:space="preserve"> </w:t>
      </w:r>
      <w:r>
        <w:rPr>
          <w:sz w:val="24"/>
        </w:rPr>
        <w:t>кредитів</w:t>
      </w:r>
      <w:r>
        <w:rPr>
          <w:spacing w:val="-3"/>
          <w:sz w:val="24"/>
        </w:rPr>
        <w:t xml:space="preserve"> </w:t>
      </w:r>
      <w:r>
        <w:rPr>
          <w:sz w:val="24"/>
        </w:rPr>
        <w:t>ЄКТС,</w:t>
      </w:r>
      <w:r>
        <w:rPr>
          <w:spacing w:val="-2"/>
          <w:sz w:val="24"/>
        </w:rPr>
        <w:t xml:space="preserve"> </w:t>
      </w:r>
      <w:r>
        <w:rPr>
          <w:sz w:val="24"/>
        </w:rPr>
        <w:t>необхідного</w:t>
      </w:r>
      <w:r>
        <w:rPr>
          <w:spacing w:val="-1"/>
          <w:sz w:val="24"/>
        </w:rPr>
        <w:t xml:space="preserve"> </w:t>
      </w:r>
      <w:r>
        <w:rPr>
          <w:sz w:val="24"/>
        </w:rPr>
        <w:t>для</w:t>
      </w:r>
      <w:r>
        <w:rPr>
          <w:spacing w:val="-4"/>
          <w:sz w:val="24"/>
        </w:rPr>
        <w:t xml:space="preserve"> </w:t>
      </w:r>
      <w:r>
        <w:rPr>
          <w:sz w:val="24"/>
        </w:rPr>
        <w:t>здобуття</w:t>
      </w:r>
      <w:r>
        <w:rPr>
          <w:spacing w:val="-2"/>
          <w:sz w:val="24"/>
        </w:rPr>
        <w:t xml:space="preserve"> </w:t>
      </w:r>
      <w:r>
        <w:rPr>
          <w:sz w:val="24"/>
        </w:rPr>
        <w:t>відповідного</w:t>
      </w:r>
      <w:r>
        <w:rPr>
          <w:spacing w:val="-2"/>
          <w:sz w:val="24"/>
        </w:rPr>
        <w:t xml:space="preserve"> </w:t>
      </w:r>
      <w:r>
        <w:rPr>
          <w:sz w:val="24"/>
        </w:rPr>
        <w:t>ступеня</w:t>
      </w:r>
      <w:r>
        <w:rPr>
          <w:spacing w:val="-1"/>
          <w:sz w:val="24"/>
        </w:rPr>
        <w:t xml:space="preserve"> </w:t>
      </w:r>
      <w:r>
        <w:rPr>
          <w:spacing w:val="-2"/>
          <w:sz w:val="24"/>
        </w:rPr>
        <w:t>освіти;</w:t>
      </w:r>
    </w:p>
    <w:p w:rsidR="00413695" w:rsidRDefault="00570BB9">
      <w:pPr>
        <w:pStyle w:val="a4"/>
        <w:numPr>
          <w:ilvl w:val="0"/>
          <w:numId w:val="5"/>
        </w:numPr>
        <w:tabs>
          <w:tab w:val="left" w:pos="822"/>
        </w:tabs>
        <w:spacing w:before="52"/>
        <w:ind w:left="821" w:hanging="143"/>
        <w:rPr>
          <w:sz w:val="28"/>
        </w:rPr>
      </w:pPr>
      <w:r>
        <w:rPr>
          <w:sz w:val="24"/>
        </w:rPr>
        <w:t>переліку</w:t>
      </w:r>
      <w:r>
        <w:rPr>
          <w:spacing w:val="-6"/>
          <w:sz w:val="24"/>
        </w:rPr>
        <w:t xml:space="preserve"> </w:t>
      </w:r>
      <w:proofErr w:type="spellStart"/>
      <w:r>
        <w:rPr>
          <w:sz w:val="24"/>
        </w:rPr>
        <w:t>компетентностей</w:t>
      </w:r>
      <w:proofErr w:type="spellEnd"/>
      <w:r>
        <w:rPr>
          <w:sz w:val="24"/>
        </w:rPr>
        <w:t xml:space="preserve"> </w:t>
      </w:r>
      <w:r>
        <w:rPr>
          <w:spacing w:val="-2"/>
          <w:sz w:val="24"/>
        </w:rPr>
        <w:t>випускника;</w:t>
      </w:r>
    </w:p>
    <w:p w:rsidR="00413695" w:rsidRDefault="00570BB9">
      <w:pPr>
        <w:pStyle w:val="a4"/>
        <w:numPr>
          <w:ilvl w:val="0"/>
          <w:numId w:val="5"/>
        </w:numPr>
        <w:tabs>
          <w:tab w:val="left" w:pos="822"/>
        </w:tabs>
        <w:spacing w:before="38" w:line="259" w:lineRule="auto"/>
        <w:ind w:right="248" w:firstLine="566"/>
        <w:jc w:val="left"/>
        <w:rPr>
          <w:sz w:val="28"/>
        </w:rPr>
      </w:pPr>
      <w:r>
        <w:rPr>
          <w:sz w:val="24"/>
        </w:rPr>
        <w:t>нормативного</w:t>
      </w:r>
      <w:r>
        <w:rPr>
          <w:spacing w:val="40"/>
          <w:sz w:val="24"/>
        </w:rPr>
        <w:t xml:space="preserve"> </w:t>
      </w:r>
      <w:r>
        <w:rPr>
          <w:sz w:val="24"/>
        </w:rPr>
        <w:t>змісту</w:t>
      </w:r>
      <w:r>
        <w:rPr>
          <w:spacing w:val="40"/>
          <w:sz w:val="24"/>
        </w:rPr>
        <w:t xml:space="preserve"> </w:t>
      </w:r>
      <w:r>
        <w:rPr>
          <w:sz w:val="24"/>
        </w:rPr>
        <w:t>підготовки</w:t>
      </w:r>
      <w:r>
        <w:rPr>
          <w:spacing w:val="40"/>
          <w:sz w:val="24"/>
        </w:rPr>
        <w:t xml:space="preserve"> </w:t>
      </w:r>
      <w:r>
        <w:rPr>
          <w:sz w:val="24"/>
        </w:rPr>
        <w:t>здобувачів,</w:t>
      </w:r>
      <w:r>
        <w:rPr>
          <w:spacing w:val="40"/>
          <w:sz w:val="24"/>
        </w:rPr>
        <w:t xml:space="preserve"> </w:t>
      </w:r>
      <w:r>
        <w:rPr>
          <w:sz w:val="24"/>
        </w:rPr>
        <w:t>сформульованого</w:t>
      </w:r>
      <w:r>
        <w:rPr>
          <w:spacing w:val="40"/>
          <w:sz w:val="24"/>
        </w:rPr>
        <w:t xml:space="preserve"> </w:t>
      </w:r>
      <w:r>
        <w:rPr>
          <w:sz w:val="24"/>
        </w:rPr>
        <w:t>у</w:t>
      </w:r>
      <w:r>
        <w:rPr>
          <w:spacing w:val="40"/>
          <w:sz w:val="24"/>
        </w:rPr>
        <w:t xml:space="preserve"> </w:t>
      </w:r>
      <w:r>
        <w:rPr>
          <w:sz w:val="24"/>
        </w:rPr>
        <w:t>термінах</w:t>
      </w:r>
      <w:r>
        <w:rPr>
          <w:spacing w:val="40"/>
          <w:sz w:val="24"/>
        </w:rPr>
        <w:t xml:space="preserve"> </w:t>
      </w:r>
      <w:r>
        <w:rPr>
          <w:sz w:val="24"/>
        </w:rPr>
        <w:t xml:space="preserve">результатів </w:t>
      </w:r>
      <w:r>
        <w:rPr>
          <w:spacing w:val="-2"/>
          <w:sz w:val="24"/>
        </w:rPr>
        <w:t>навчання;</w:t>
      </w:r>
    </w:p>
    <w:p w:rsidR="00413695" w:rsidRDefault="00570BB9">
      <w:pPr>
        <w:pStyle w:val="a4"/>
        <w:numPr>
          <w:ilvl w:val="0"/>
          <w:numId w:val="5"/>
        </w:numPr>
        <w:tabs>
          <w:tab w:val="left" w:pos="822"/>
        </w:tabs>
        <w:spacing w:before="27"/>
        <w:ind w:left="821" w:hanging="143"/>
        <w:jc w:val="left"/>
        <w:rPr>
          <w:sz w:val="28"/>
        </w:rPr>
      </w:pPr>
      <w:r>
        <w:rPr>
          <w:sz w:val="24"/>
        </w:rPr>
        <w:t>форм</w:t>
      </w:r>
      <w:r>
        <w:rPr>
          <w:spacing w:val="-3"/>
          <w:sz w:val="24"/>
        </w:rPr>
        <w:t xml:space="preserve"> </w:t>
      </w:r>
      <w:r>
        <w:rPr>
          <w:sz w:val="24"/>
        </w:rPr>
        <w:t>атестації</w:t>
      </w:r>
      <w:r>
        <w:rPr>
          <w:spacing w:val="-3"/>
          <w:sz w:val="24"/>
        </w:rPr>
        <w:t xml:space="preserve"> </w:t>
      </w:r>
      <w:r>
        <w:rPr>
          <w:sz w:val="24"/>
        </w:rPr>
        <w:t>здобувачів</w:t>
      </w:r>
      <w:r>
        <w:rPr>
          <w:spacing w:val="-3"/>
          <w:sz w:val="24"/>
        </w:rPr>
        <w:t xml:space="preserve"> </w:t>
      </w:r>
      <w:r>
        <w:rPr>
          <w:spacing w:val="-2"/>
          <w:sz w:val="24"/>
        </w:rPr>
        <w:t>освіти;</w:t>
      </w:r>
    </w:p>
    <w:p w:rsidR="00413695" w:rsidRDefault="00570BB9">
      <w:pPr>
        <w:pStyle w:val="a4"/>
        <w:numPr>
          <w:ilvl w:val="0"/>
          <w:numId w:val="5"/>
        </w:numPr>
        <w:tabs>
          <w:tab w:val="left" w:pos="822"/>
        </w:tabs>
        <w:spacing w:before="40"/>
        <w:ind w:left="821" w:hanging="143"/>
        <w:jc w:val="left"/>
        <w:rPr>
          <w:sz w:val="28"/>
        </w:rPr>
      </w:pPr>
      <w:r>
        <w:rPr>
          <w:sz w:val="24"/>
        </w:rPr>
        <w:t>вимог</w:t>
      </w:r>
      <w:r>
        <w:rPr>
          <w:spacing w:val="-5"/>
          <w:sz w:val="24"/>
        </w:rPr>
        <w:t xml:space="preserve"> </w:t>
      </w:r>
      <w:r>
        <w:rPr>
          <w:sz w:val="24"/>
        </w:rPr>
        <w:t>до</w:t>
      </w:r>
      <w:r>
        <w:rPr>
          <w:spacing w:val="-3"/>
          <w:sz w:val="24"/>
        </w:rPr>
        <w:t xml:space="preserve"> </w:t>
      </w:r>
      <w:r>
        <w:rPr>
          <w:sz w:val="24"/>
        </w:rPr>
        <w:t>наявності</w:t>
      </w:r>
      <w:r>
        <w:rPr>
          <w:spacing w:val="-3"/>
          <w:sz w:val="24"/>
        </w:rPr>
        <w:t xml:space="preserve"> </w:t>
      </w:r>
      <w:r>
        <w:rPr>
          <w:sz w:val="24"/>
        </w:rPr>
        <w:t>системи</w:t>
      </w:r>
      <w:r>
        <w:rPr>
          <w:spacing w:val="-3"/>
          <w:sz w:val="24"/>
        </w:rPr>
        <w:t xml:space="preserve"> </w:t>
      </w:r>
      <w:r>
        <w:rPr>
          <w:sz w:val="24"/>
        </w:rPr>
        <w:t>внутрішнього</w:t>
      </w:r>
      <w:r>
        <w:rPr>
          <w:spacing w:val="-2"/>
          <w:sz w:val="24"/>
        </w:rPr>
        <w:t xml:space="preserve"> </w:t>
      </w:r>
      <w:r>
        <w:rPr>
          <w:sz w:val="24"/>
        </w:rPr>
        <w:t>забезпечення</w:t>
      </w:r>
      <w:r>
        <w:rPr>
          <w:spacing w:val="-3"/>
          <w:sz w:val="24"/>
        </w:rPr>
        <w:t xml:space="preserve"> </w:t>
      </w:r>
      <w:r>
        <w:rPr>
          <w:sz w:val="24"/>
        </w:rPr>
        <w:t>якості</w:t>
      </w:r>
      <w:r>
        <w:rPr>
          <w:spacing w:val="-3"/>
          <w:sz w:val="24"/>
        </w:rPr>
        <w:t xml:space="preserve"> </w:t>
      </w:r>
      <w:r>
        <w:rPr>
          <w:sz w:val="24"/>
        </w:rPr>
        <w:t>вищої</w:t>
      </w:r>
      <w:r>
        <w:rPr>
          <w:spacing w:val="-4"/>
          <w:sz w:val="24"/>
        </w:rPr>
        <w:t xml:space="preserve"> </w:t>
      </w:r>
      <w:r>
        <w:rPr>
          <w:spacing w:val="-2"/>
          <w:sz w:val="24"/>
        </w:rPr>
        <w:t>освіти;</w:t>
      </w:r>
    </w:p>
    <w:p w:rsidR="00413695" w:rsidRDefault="00570BB9">
      <w:pPr>
        <w:pStyle w:val="a4"/>
        <w:numPr>
          <w:ilvl w:val="0"/>
          <w:numId w:val="5"/>
        </w:numPr>
        <w:tabs>
          <w:tab w:val="left" w:pos="822"/>
        </w:tabs>
        <w:spacing w:before="40"/>
        <w:ind w:left="821" w:hanging="143"/>
        <w:jc w:val="left"/>
        <w:rPr>
          <w:sz w:val="28"/>
        </w:rPr>
      </w:pPr>
      <w:r>
        <w:rPr>
          <w:sz w:val="24"/>
        </w:rPr>
        <w:t>вимог</w:t>
      </w:r>
      <w:r>
        <w:rPr>
          <w:spacing w:val="-2"/>
          <w:sz w:val="24"/>
        </w:rPr>
        <w:t xml:space="preserve"> </w:t>
      </w:r>
      <w:r>
        <w:rPr>
          <w:sz w:val="24"/>
        </w:rPr>
        <w:t>професійних стандартів</w:t>
      </w:r>
      <w:r>
        <w:rPr>
          <w:spacing w:val="-3"/>
          <w:sz w:val="24"/>
        </w:rPr>
        <w:t xml:space="preserve"> </w:t>
      </w:r>
      <w:r>
        <w:rPr>
          <w:sz w:val="24"/>
        </w:rPr>
        <w:t>(у</w:t>
      </w:r>
      <w:r>
        <w:rPr>
          <w:spacing w:val="-7"/>
          <w:sz w:val="24"/>
        </w:rPr>
        <w:t xml:space="preserve"> </w:t>
      </w:r>
      <w:r>
        <w:rPr>
          <w:sz w:val="24"/>
        </w:rPr>
        <w:t>разі</w:t>
      </w:r>
      <w:r>
        <w:rPr>
          <w:spacing w:val="-2"/>
          <w:sz w:val="24"/>
        </w:rPr>
        <w:t xml:space="preserve"> </w:t>
      </w:r>
      <w:r>
        <w:rPr>
          <w:sz w:val="24"/>
        </w:rPr>
        <w:t>їх</w:t>
      </w:r>
      <w:r>
        <w:rPr>
          <w:spacing w:val="1"/>
          <w:sz w:val="24"/>
        </w:rPr>
        <w:t xml:space="preserve"> </w:t>
      </w:r>
      <w:r>
        <w:rPr>
          <w:spacing w:val="-2"/>
          <w:sz w:val="24"/>
        </w:rPr>
        <w:t>наявності).</w:t>
      </w:r>
    </w:p>
    <w:p w:rsidR="00413695" w:rsidRDefault="00570BB9">
      <w:pPr>
        <w:pStyle w:val="a4"/>
        <w:numPr>
          <w:ilvl w:val="1"/>
          <w:numId w:val="6"/>
        </w:numPr>
        <w:tabs>
          <w:tab w:val="left" w:pos="1530"/>
        </w:tabs>
        <w:spacing w:before="40" w:line="268" w:lineRule="auto"/>
        <w:ind w:left="113" w:right="117" w:firstLine="566"/>
        <w:jc w:val="both"/>
        <w:rPr>
          <w:sz w:val="24"/>
        </w:rPr>
      </w:pPr>
      <w:r>
        <w:rPr>
          <w:sz w:val="24"/>
        </w:rPr>
        <w:t>Освітня програма (одна або декілька) може бути розроблена та реалізована Коледжем в межах ліцензованої спеціальності на відповідному рівні освіти.</w:t>
      </w:r>
    </w:p>
    <w:p w:rsidR="00413695" w:rsidRDefault="00570BB9">
      <w:pPr>
        <w:pStyle w:val="a4"/>
        <w:numPr>
          <w:ilvl w:val="1"/>
          <w:numId w:val="6"/>
        </w:numPr>
        <w:tabs>
          <w:tab w:val="left" w:pos="1530"/>
        </w:tabs>
        <w:spacing w:before="15" w:line="268" w:lineRule="auto"/>
        <w:ind w:left="113" w:right="111" w:firstLine="566"/>
        <w:jc w:val="both"/>
        <w:rPr>
          <w:sz w:val="24"/>
        </w:rPr>
      </w:pPr>
      <w:r>
        <w:rPr>
          <w:sz w:val="24"/>
        </w:rPr>
        <w:t>Назви освітніх програм повинні мати ознаки (ключові слова) назви відповідної спеціальності (спеціалізації), припускаючи повний збіг або за змістом відповідати цим назвам з урахуванням особливостей реалізації освітніх програм. У назвах освітніх програм також можуть зазначатися назви типів програм підготовки бакалаврів, що передбачені міжнародною стандартною класифікацією освіти, назви професій та професійних назв робіт за Національним класифікатором «Державний класифікатор професій ДКП 003:2010», нових професій, які систематично зустрічаються в</w:t>
      </w:r>
      <w:r>
        <w:rPr>
          <w:spacing w:val="-1"/>
          <w:sz w:val="24"/>
        </w:rPr>
        <w:t xml:space="preserve"> </w:t>
      </w:r>
      <w:r>
        <w:rPr>
          <w:sz w:val="24"/>
        </w:rPr>
        <w:t>оголошеннях роботодавців або існують інші переконливі докази їх існування або попиту</w:t>
      </w:r>
      <w:r>
        <w:rPr>
          <w:spacing w:val="-3"/>
          <w:sz w:val="24"/>
        </w:rPr>
        <w:t xml:space="preserve"> </w:t>
      </w:r>
      <w:r>
        <w:rPr>
          <w:sz w:val="24"/>
        </w:rPr>
        <w:t>на них у</w:t>
      </w:r>
      <w:r>
        <w:rPr>
          <w:spacing w:val="-3"/>
          <w:sz w:val="24"/>
        </w:rPr>
        <w:t xml:space="preserve"> </w:t>
      </w:r>
      <w:r>
        <w:rPr>
          <w:sz w:val="24"/>
        </w:rPr>
        <w:t>майбутньому</w:t>
      </w:r>
      <w:r>
        <w:rPr>
          <w:spacing w:val="-3"/>
          <w:sz w:val="24"/>
        </w:rPr>
        <w:t xml:space="preserve"> </w:t>
      </w:r>
      <w:r>
        <w:rPr>
          <w:sz w:val="24"/>
        </w:rPr>
        <w:t>і для яких здійснюється підготовка фахівців у</w:t>
      </w:r>
      <w:r>
        <w:rPr>
          <w:spacing w:val="-3"/>
          <w:sz w:val="24"/>
        </w:rPr>
        <w:t xml:space="preserve"> </w:t>
      </w:r>
      <w:r>
        <w:rPr>
          <w:sz w:val="24"/>
        </w:rPr>
        <w:t xml:space="preserve">межах цієї освітньої програми, а також назви спеціальних (фахових, предметних) </w:t>
      </w:r>
      <w:proofErr w:type="spellStart"/>
      <w:r>
        <w:rPr>
          <w:sz w:val="24"/>
        </w:rPr>
        <w:t>компетентностей</w:t>
      </w:r>
      <w:proofErr w:type="spellEnd"/>
      <w:r>
        <w:rPr>
          <w:sz w:val="24"/>
        </w:rPr>
        <w:t>, які відображені в стандарті (проекті стандарту вищої освіти</w:t>
      </w:r>
      <w:r w:rsidR="00266574">
        <w:rPr>
          <w:sz w:val="24"/>
        </w:rPr>
        <w:t>)</w:t>
      </w:r>
      <w:r>
        <w:rPr>
          <w:sz w:val="24"/>
        </w:rPr>
        <w:t xml:space="preserve"> і є характерними саме для цієї </w:t>
      </w:r>
      <w:r>
        <w:rPr>
          <w:spacing w:val="-2"/>
          <w:sz w:val="24"/>
        </w:rPr>
        <w:t>спеціальності.</w:t>
      </w:r>
    </w:p>
    <w:p w:rsidR="00413695" w:rsidRDefault="00570BB9">
      <w:pPr>
        <w:pStyle w:val="a4"/>
        <w:numPr>
          <w:ilvl w:val="1"/>
          <w:numId w:val="6"/>
        </w:numPr>
        <w:tabs>
          <w:tab w:val="left" w:pos="1530"/>
        </w:tabs>
        <w:spacing w:before="9" w:line="268" w:lineRule="auto"/>
        <w:ind w:left="113" w:right="114" w:firstLine="566"/>
        <w:jc w:val="both"/>
        <w:rPr>
          <w:sz w:val="24"/>
        </w:rPr>
      </w:pPr>
      <w:r>
        <w:rPr>
          <w:sz w:val="24"/>
        </w:rPr>
        <w:t>Обов’язковим є забезпечення можливості вибору навчальних дисциплін здобувачами освіти у межах, передбачених відповідною освітньою програмою та робочим навчальним</w:t>
      </w:r>
      <w:r>
        <w:rPr>
          <w:spacing w:val="-5"/>
          <w:sz w:val="24"/>
        </w:rPr>
        <w:t xml:space="preserve"> </w:t>
      </w:r>
      <w:r>
        <w:rPr>
          <w:sz w:val="24"/>
        </w:rPr>
        <w:t>планом,</w:t>
      </w:r>
      <w:r>
        <w:rPr>
          <w:spacing w:val="-4"/>
          <w:sz w:val="24"/>
        </w:rPr>
        <w:t xml:space="preserve"> </w:t>
      </w:r>
      <w:r>
        <w:rPr>
          <w:sz w:val="24"/>
        </w:rPr>
        <w:t>в</w:t>
      </w:r>
      <w:r>
        <w:rPr>
          <w:spacing w:val="-4"/>
          <w:sz w:val="24"/>
        </w:rPr>
        <w:t xml:space="preserve"> </w:t>
      </w:r>
      <w:r>
        <w:rPr>
          <w:sz w:val="24"/>
        </w:rPr>
        <w:t>обсязі,</w:t>
      </w:r>
      <w:r>
        <w:rPr>
          <w:spacing w:val="-3"/>
          <w:sz w:val="24"/>
        </w:rPr>
        <w:t xml:space="preserve"> </w:t>
      </w:r>
      <w:r>
        <w:rPr>
          <w:sz w:val="24"/>
        </w:rPr>
        <w:t>що</w:t>
      </w:r>
      <w:r>
        <w:rPr>
          <w:spacing w:val="-4"/>
          <w:sz w:val="24"/>
        </w:rPr>
        <w:t xml:space="preserve"> </w:t>
      </w:r>
      <w:r w:rsidR="00266574">
        <w:rPr>
          <w:sz w:val="24"/>
        </w:rPr>
        <w:t xml:space="preserve">становить </w:t>
      </w:r>
      <w:r>
        <w:rPr>
          <w:sz w:val="24"/>
        </w:rPr>
        <w:t>10%</w:t>
      </w:r>
      <w:r>
        <w:rPr>
          <w:spacing w:val="40"/>
          <w:sz w:val="24"/>
        </w:rPr>
        <w:t xml:space="preserve"> </w:t>
      </w:r>
      <w:r>
        <w:rPr>
          <w:sz w:val="24"/>
        </w:rPr>
        <w:t xml:space="preserve">загальної кількості кредитів ЄКТС, передбачених для освітньо-професійної програми фахової </w:t>
      </w:r>
      <w:proofErr w:type="spellStart"/>
      <w:r>
        <w:rPr>
          <w:sz w:val="24"/>
        </w:rPr>
        <w:t>передвищої</w:t>
      </w:r>
      <w:proofErr w:type="spellEnd"/>
      <w:r>
        <w:rPr>
          <w:sz w:val="24"/>
        </w:rPr>
        <w:t xml:space="preserve"> освіти.</w:t>
      </w:r>
    </w:p>
    <w:p w:rsidR="00413695" w:rsidRDefault="00570BB9">
      <w:pPr>
        <w:pStyle w:val="a3"/>
        <w:spacing w:before="12"/>
        <w:ind w:left="679" w:firstLine="0"/>
        <w:jc w:val="left"/>
      </w:pPr>
      <w:r>
        <w:t>Освітні</w:t>
      </w:r>
      <w:r>
        <w:rPr>
          <w:spacing w:val="-4"/>
        </w:rPr>
        <w:t xml:space="preserve"> </w:t>
      </w:r>
      <w:r>
        <w:t>програми</w:t>
      </w:r>
      <w:r>
        <w:rPr>
          <w:spacing w:val="-4"/>
        </w:rPr>
        <w:t xml:space="preserve"> </w:t>
      </w:r>
      <w:r>
        <w:t>використовують у</w:t>
      </w:r>
      <w:r>
        <w:rPr>
          <w:spacing w:val="-8"/>
        </w:rPr>
        <w:t xml:space="preserve"> </w:t>
      </w:r>
      <w:r>
        <w:rPr>
          <w:spacing w:val="-2"/>
        </w:rPr>
        <w:t>разі:</w:t>
      </w:r>
    </w:p>
    <w:p w:rsidR="00413695" w:rsidRDefault="00570BB9">
      <w:pPr>
        <w:pStyle w:val="a4"/>
        <w:numPr>
          <w:ilvl w:val="0"/>
          <w:numId w:val="4"/>
        </w:numPr>
        <w:tabs>
          <w:tab w:val="left" w:pos="860"/>
        </w:tabs>
        <w:spacing w:before="48"/>
        <w:ind w:left="859" w:hanging="181"/>
        <w:jc w:val="left"/>
        <w:rPr>
          <w:sz w:val="24"/>
        </w:rPr>
      </w:pPr>
      <w:r>
        <w:rPr>
          <w:sz w:val="24"/>
        </w:rPr>
        <w:t>акредитації</w:t>
      </w:r>
      <w:r>
        <w:rPr>
          <w:spacing w:val="-7"/>
          <w:sz w:val="24"/>
        </w:rPr>
        <w:t xml:space="preserve"> </w:t>
      </w:r>
      <w:r>
        <w:rPr>
          <w:sz w:val="24"/>
        </w:rPr>
        <w:t>освітньої</w:t>
      </w:r>
      <w:r>
        <w:rPr>
          <w:spacing w:val="-5"/>
          <w:sz w:val="24"/>
        </w:rPr>
        <w:t xml:space="preserve"> </w:t>
      </w:r>
      <w:r>
        <w:rPr>
          <w:sz w:val="24"/>
        </w:rPr>
        <w:t>програми,</w:t>
      </w:r>
      <w:r>
        <w:rPr>
          <w:spacing w:val="-4"/>
          <w:sz w:val="24"/>
        </w:rPr>
        <w:t xml:space="preserve"> </w:t>
      </w:r>
      <w:r>
        <w:rPr>
          <w:sz w:val="24"/>
        </w:rPr>
        <w:t>інспектування</w:t>
      </w:r>
      <w:r>
        <w:rPr>
          <w:spacing w:val="-5"/>
          <w:sz w:val="24"/>
        </w:rPr>
        <w:t xml:space="preserve"> </w:t>
      </w:r>
      <w:r>
        <w:rPr>
          <w:sz w:val="24"/>
        </w:rPr>
        <w:t>освітньої</w:t>
      </w:r>
      <w:r>
        <w:rPr>
          <w:spacing w:val="-4"/>
          <w:sz w:val="24"/>
        </w:rPr>
        <w:t xml:space="preserve"> </w:t>
      </w:r>
      <w:r>
        <w:rPr>
          <w:sz w:val="24"/>
        </w:rPr>
        <w:t>діяльності</w:t>
      </w:r>
      <w:r>
        <w:rPr>
          <w:spacing w:val="-6"/>
          <w:sz w:val="24"/>
        </w:rPr>
        <w:t xml:space="preserve"> </w:t>
      </w:r>
      <w:r>
        <w:rPr>
          <w:sz w:val="24"/>
        </w:rPr>
        <w:t>за</w:t>
      </w:r>
      <w:r>
        <w:rPr>
          <w:spacing w:val="-4"/>
          <w:sz w:val="24"/>
        </w:rPr>
        <w:t xml:space="preserve"> </w:t>
      </w:r>
      <w:r>
        <w:rPr>
          <w:spacing w:val="-2"/>
          <w:sz w:val="24"/>
        </w:rPr>
        <w:t>спеціальністю;</w:t>
      </w:r>
    </w:p>
    <w:p w:rsidR="00413695" w:rsidRDefault="00570BB9">
      <w:pPr>
        <w:pStyle w:val="a4"/>
        <w:numPr>
          <w:ilvl w:val="0"/>
          <w:numId w:val="4"/>
        </w:numPr>
        <w:tabs>
          <w:tab w:val="left" w:pos="860"/>
        </w:tabs>
        <w:spacing w:before="51"/>
        <w:ind w:left="859" w:hanging="181"/>
        <w:jc w:val="left"/>
        <w:rPr>
          <w:sz w:val="24"/>
        </w:rPr>
      </w:pPr>
      <w:r>
        <w:rPr>
          <w:sz w:val="24"/>
        </w:rPr>
        <w:t>розроблення</w:t>
      </w:r>
      <w:r>
        <w:rPr>
          <w:spacing w:val="-8"/>
          <w:sz w:val="24"/>
        </w:rPr>
        <w:t xml:space="preserve"> </w:t>
      </w:r>
      <w:r>
        <w:rPr>
          <w:sz w:val="24"/>
        </w:rPr>
        <w:t>навчального</w:t>
      </w:r>
      <w:r>
        <w:rPr>
          <w:spacing w:val="-3"/>
          <w:sz w:val="24"/>
        </w:rPr>
        <w:t xml:space="preserve"> </w:t>
      </w:r>
      <w:r>
        <w:rPr>
          <w:sz w:val="24"/>
        </w:rPr>
        <w:t>плану,</w:t>
      </w:r>
      <w:r>
        <w:rPr>
          <w:spacing w:val="-3"/>
          <w:sz w:val="24"/>
        </w:rPr>
        <w:t xml:space="preserve"> </w:t>
      </w:r>
      <w:r>
        <w:rPr>
          <w:sz w:val="24"/>
        </w:rPr>
        <w:t>програм</w:t>
      </w:r>
      <w:r>
        <w:rPr>
          <w:spacing w:val="-4"/>
          <w:sz w:val="24"/>
        </w:rPr>
        <w:t xml:space="preserve"> </w:t>
      </w:r>
      <w:r>
        <w:rPr>
          <w:sz w:val="24"/>
        </w:rPr>
        <w:t>навчальних</w:t>
      </w:r>
      <w:r>
        <w:rPr>
          <w:spacing w:val="-1"/>
          <w:sz w:val="24"/>
        </w:rPr>
        <w:t xml:space="preserve"> </w:t>
      </w:r>
      <w:r>
        <w:rPr>
          <w:sz w:val="24"/>
        </w:rPr>
        <w:t>дисциплін</w:t>
      </w:r>
      <w:r>
        <w:rPr>
          <w:spacing w:val="-3"/>
          <w:sz w:val="24"/>
        </w:rPr>
        <w:t xml:space="preserve"> </w:t>
      </w:r>
      <w:r>
        <w:rPr>
          <w:sz w:val="24"/>
        </w:rPr>
        <w:t>і</w:t>
      </w:r>
      <w:r>
        <w:rPr>
          <w:spacing w:val="-4"/>
          <w:sz w:val="24"/>
        </w:rPr>
        <w:t xml:space="preserve"> </w:t>
      </w:r>
      <w:r>
        <w:rPr>
          <w:spacing w:val="-2"/>
          <w:sz w:val="24"/>
        </w:rPr>
        <w:t>практик;</w:t>
      </w:r>
    </w:p>
    <w:p w:rsidR="00413695" w:rsidRPr="00206181" w:rsidRDefault="00570BB9">
      <w:pPr>
        <w:pStyle w:val="a4"/>
        <w:numPr>
          <w:ilvl w:val="0"/>
          <w:numId w:val="5"/>
        </w:numPr>
        <w:tabs>
          <w:tab w:val="left" w:pos="879"/>
        </w:tabs>
        <w:spacing w:before="48"/>
        <w:ind w:left="878" w:hanging="200"/>
        <w:jc w:val="left"/>
        <w:rPr>
          <w:sz w:val="24"/>
        </w:rPr>
      </w:pPr>
      <w:r>
        <w:rPr>
          <w:sz w:val="24"/>
        </w:rPr>
        <w:t>розроблення</w:t>
      </w:r>
      <w:r>
        <w:rPr>
          <w:spacing w:val="-2"/>
          <w:sz w:val="24"/>
        </w:rPr>
        <w:t xml:space="preserve"> </w:t>
      </w:r>
      <w:r>
        <w:rPr>
          <w:sz w:val="24"/>
        </w:rPr>
        <w:t>засобів</w:t>
      </w:r>
      <w:r>
        <w:rPr>
          <w:spacing w:val="-5"/>
          <w:sz w:val="24"/>
        </w:rPr>
        <w:t xml:space="preserve"> </w:t>
      </w:r>
      <w:r>
        <w:rPr>
          <w:sz w:val="24"/>
        </w:rPr>
        <w:t>діагностики</w:t>
      </w:r>
      <w:r>
        <w:rPr>
          <w:spacing w:val="-1"/>
          <w:sz w:val="24"/>
        </w:rPr>
        <w:t xml:space="preserve"> </w:t>
      </w:r>
      <w:r>
        <w:rPr>
          <w:sz w:val="24"/>
        </w:rPr>
        <w:t>якості</w:t>
      </w:r>
      <w:r>
        <w:rPr>
          <w:spacing w:val="-2"/>
          <w:sz w:val="24"/>
        </w:rPr>
        <w:t xml:space="preserve"> </w:t>
      </w:r>
      <w:r>
        <w:rPr>
          <w:sz w:val="24"/>
        </w:rPr>
        <w:t>вищої</w:t>
      </w:r>
      <w:r>
        <w:rPr>
          <w:spacing w:val="-1"/>
          <w:sz w:val="24"/>
        </w:rPr>
        <w:t xml:space="preserve"> </w:t>
      </w:r>
      <w:r>
        <w:rPr>
          <w:spacing w:val="-2"/>
          <w:sz w:val="24"/>
        </w:rPr>
        <w:t>освіти;</w:t>
      </w:r>
    </w:p>
    <w:p w:rsidR="00413695" w:rsidRDefault="00570BB9" w:rsidP="00206181">
      <w:pPr>
        <w:pStyle w:val="a4"/>
        <w:numPr>
          <w:ilvl w:val="0"/>
          <w:numId w:val="5"/>
        </w:numPr>
        <w:tabs>
          <w:tab w:val="left" w:pos="879"/>
          <w:tab w:val="left" w:pos="3281"/>
          <w:tab w:val="left" w:pos="4798"/>
          <w:tab w:val="left" w:pos="6561"/>
          <w:tab w:val="left" w:pos="8145"/>
        </w:tabs>
        <w:spacing w:before="68"/>
        <w:ind w:left="679" w:firstLine="0"/>
        <w:jc w:val="left"/>
      </w:pPr>
      <w:r>
        <w:rPr>
          <w:sz w:val="24"/>
        </w:rPr>
        <w:lastRenderedPageBreak/>
        <w:t>формування</w:t>
      </w:r>
      <w:r w:rsidRPr="00206181">
        <w:rPr>
          <w:spacing w:val="-3"/>
          <w:sz w:val="24"/>
        </w:rPr>
        <w:t xml:space="preserve"> </w:t>
      </w:r>
      <w:r w:rsidRPr="00206181">
        <w:rPr>
          <w:spacing w:val="-2"/>
          <w:sz w:val="24"/>
        </w:rPr>
        <w:t>програм</w:t>
      </w:r>
      <w:r>
        <w:rPr>
          <w:sz w:val="24"/>
        </w:rPr>
        <w:tab/>
      </w:r>
      <w:r w:rsidRPr="00206181">
        <w:rPr>
          <w:spacing w:val="-2"/>
          <w:sz w:val="24"/>
        </w:rPr>
        <w:t>навчальних</w:t>
      </w:r>
      <w:r w:rsidR="00206181" w:rsidRPr="00206181">
        <w:rPr>
          <w:spacing w:val="-2"/>
          <w:sz w:val="24"/>
        </w:rPr>
        <w:t xml:space="preserve"> </w:t>
      </w:r>
      <w:r w:rsidRPr="00206181">
        <w:rPr>
          <w:spacing w:val="-2"/>
          <w:sz w:val="24"/>
        </w:rPr>
        <w:t>дисциплін,</w:t>
      </w:r>
      <w:r w:rsidR="00206181" w:rsidRPr="00206181">
        <w:rPr>
          <w:spacing w:val="-2"/>
          <w:sz w:val="24"/>
        </w:rPr>
        <w:t xml:space="preserve"> </w:t>
      </w:r>
      <w:r w:rsidRPr="00206181">
        <w:rPr>
          <w:spacing w:val="-2"/>
          <w:sz w:val="24"/>
        </w:rPr>
        <w:t>практик,</w:t>
      </w:r>
      <w:r w:rsidR="00206181" w:rsidRPr="00206181">
        <w:rPr>
          <w:spacing w:val="-2"/>
          <w:sz w:val="24"/>
        </w:rPr>
        <w:t xml:space="preserve">  </w:t>
      </w:r>
      <w:r w:rsidRPr="00206181">
        <w:rPr>
          <w:spacing w:val="-2"/>
          <w:sz w:val="24"/>
        </w:rPr>
        <w:t>змісту</w:t>
      </w:r>
      <w:r w:rsidR="00206181">
        <w:rPr>
          <w:spacing w:val="-2"/>
          <w:sz w:val="24"/>
        </w:rPr>
        <w:t xml:space="preserve"> </w:t>
      </w:r>
      <w:r>
        <w:t>індивідуальних</w:t>
      </w:r>
      <w:r w:rsidRPr="00206181">
        <w:rPr>
          <w:spacing w:val="-7"/>
        </w:rPr>
        <w:t xml:space="preserve"> </w:t>
      </w:r>
      <w:r w:rsidRPr="00206181">
        <w:rPr>
          <w:spacing w:val="-2"/>
        </w:rPr>
        <w:t>завдань;</w:t>
      </w:r>
    </w:p>
    <w:p w:rsidR="00413695" w:rsidRDefault="00570BB9">
      <w:pPr>
        <w:pStyle w:val="a4"/>
        <w:numPr>
          <w:ilvl w:val="0"/>
          <w:numId w:val="5"/>
        </w:numPr>
        <w:tabs>
          <w:tab w:val="left" w:pos="879"/>
        </w:tabs>
        <w:spacing w:before="50"/>
        <w:ind w:left="878" w:hanging="200"/>
        <w:jc w:val="left"/>
        <w:rPr>
          <w:sz w:val="24"/>
        </w:rPr>
      </w:pPr>
      <w:r>
        <w:rPr>
          <w:sz w:val="24"/>
        </w:rPr>
        <w:t>атестації</w:t>
      </w:r>
      <w:r>
        <w:rPr>
          <w:spacing w:val="-4"/>
          <w:sz w:val="24"/>
        </w:rPr>
        <w:t xml:space="preserve"> </w:t>
      </w:r>
      <w:r>
        <w:rPr>
          <w:sz w:val="24"/>
        </w:rPr>
        <w:t>майбутніх</w:t>
      </w:r>
      <w:r>
        <w:rPr>
          <w:spacing w:val="-1"/>
          <w:sz w:val="24"/>
        </w:rPr>
        <w:t xml:space="preserve"> </w:t>
      </w:r>
      <w:r>
        <w:rPr>
          <w:spacing w:val="-2"/>
          <w:sz w:val="24"/>
        </w:rPr>
        <w:t>фахівців.</w:t>
      </w:r>
    </w:p>
    <w:p w:rsidR="00413695" w:rsidRDefault="00570BB9">
      <w:pPr>
        <w:pStyle w:val="a3"/>
        <w:spacing w:before="48" w:line="268" w:lineRule="auto"/>
        <w:jc w:val="left"/>
      </w:pPr>
      <w:r>
        <w:t xml:space="preserve">Перелік акредитованих освітніх програм, за якими здійснюється прийом на кожний рівень освіти, наводиться у Правилах прийому для вступу до </w:t>
      </w:r>
      <w:r w:rsidR="00206181" w:rsidRPr="00206181">
        <w:rPr>
          <w:spacing w:val="-9"/>
        </w:rPr>
        <w:t xml:space="preserve">ЧФ </w:t>
      </w:r>
      <w:proofErr w:type="spellStart"/>
      <w:r w:rsidR="00206181" w:rsidRPr="00206181">
        <w:rPr>
          <w:spacing w:val="-9"/>
        </w:rPr>
        <w:t>ТзОВ</w:t>
      </w:r>
      <w:proofErr w:type="spellEnd"/>
      <w:r w:rsidR="00206181" w:rsidRPr="00206181">
        <w:t xml:space="preserve"> Львівський медичний фаховий коледж «Монада»</w:t>
      </w:r>
      <w:r>
        <w:t>.</w:t>
      </w:r>
    </w:p>
    <w:p w:rsidR="00413695" w:rsidRDefault="00413695">
      <w:pPr>
        <w:pStyle w:val="a3"/>
        <w:spacing w:before="4"/>
        <w:ind w:left="0" w:firstLine="0"/>
        <w:jc w:val="left"/>
        <w:rPr>
          <w:sz w:val="30"/>
        </w:rPr>
      </w:pPr>
      <w:bookmarkStart w:id="0" w:name="_GoBack"/>
    </w:p>
    <w:bookmarkEnd w:id="0"/>
    <w:p w:rsidR="00413695" w:rsidRDefault="00570BB9" w:rsidP="00E306A4">
      <w:pPr>
        <w:pStyle w:val="1"/>
        <w:spacing w:before="1"/>
        <w:ind w:left="679" w:firstLine="0"/>
        <w:jc w:val="center"/>
        <w:rPr>
          <w:spacing w:val="-2"/>
        </w:rPr>
      </w:pPr>
      <w:r>
        <w:t>Основні</w:t>
      </w:r>
      <w:r>
        <w:rPr>
          <w:spacing w:val="-4"/>
        </w:rPr>
        <w:t xml:space="preserve"> </w:t>
      </w:r>
      <w:r>
        <w:t>терміни</w:t>
      </w:r>
      <w:r>
        <w:rPr>
          <w:spacing w:val="-3"/>
        </w:rPr>
        <w:t xml:space="preserve"> </w:t>
      </w:r>
      <w:r>
        <w:t>Положення</w:t>
      </w:r>
      <w:r>
        <w:rPr>
          <w:spacing w:val="-1"/>
        </w:rPr>
        <w:t xml:space="preserve"> </w:t>
      </w:r>
      <w:r>
        <w:t>та</w:t>
      </w:r>
      <w:r>
        <w:rPr>
          <w:spacing w:val="-1"/>
        </w:rPr>
        <w:t xml:space="preserve"> </w:t>
      </w:r>
      <w:r>
        <w:t>їх</w:t>
      </w:r>
      <w:r>
        <w:rPr>
          <w:spacing w:val="-1"/>
        </w:rPr>
        <w:t xml:space="preserve"> </w:t>
      </w:r>
      <w:r>
        <w:rPr>
          <w:spacing w:val="-2"/>
        </w:rPr>
        <w:t>визначення</w:t>
      </w:r>
    </w:p>
    <w:p w:rsidR="00266574" w:rsidRDefault="00266574" w:rsidP="00E306A4">
      <w:pPr>
        <w:pStyle w:val="1"/>
        <w:spacing w:before="1"/>
        <w:ind w:left="679" w:firstLine="0"/>
        <w:jc w:val="center"/>
      </w:pPr>
    </w:p>
    <w:p w:rsidR="00413695" w:rsidRDefault="00570BB9">
      <w:pPr>
        <w:pStyle w:val="a3"/>
        <w:spacing w:line="268" w:lineRule="auto"/>
        <w:ind w:right="247"/>
      </w:pPr>
      <w:r>
        <w:rPr>
          <w:b/>
        </w:rPr>
        <w:t>Акредитація</w:t>
      </w:r>
      <w:r>
        <w:rPr>
          <w:b/>
          <w:spacing w:val="-5"/>
        </w:rPr>
        <w:t xml:space="preserve"> </w:t>
      </w:r>
      <w:r>
        <w:t>–</w:t>
      </w:r>
      <w:r>
        <w:rPr>
          <w:spacing w:val="-5"/>
        </w:rPr>
        <w:t xml:space="preserve"> </w:t>
      </w:r>
      <w:r>
        <w:t>оцінювання</w:t>
      </w:r>
      <w:r>
        <w:rPr>
          <w:spacing w:val="-6"/>
        </w:rPr>
        <w:t xml:space="preserve"> </w:t>
      </w:r>
      <w:r>
        <w:t>освітньої</w:t>
      </w:r>
      <w:r>
        <w:rPr>
          <w:spacing w:val="-5"/>
        </w:rPr>
        <w:t xml:space="preserve"> </w:t>
      </w:r>
      <w:r>
        <w:t>програми</w:t>
      </w:r>
      <w:r>
        <w:rPr>
          <w:spacing w:val="-5"/>
        </w:rPr>
        <w:t xml:space="preserve"> </w:t>
      </w:r>
      <w:r>
        <w:t>та/або</w:t>
      </w:r>
      <w:r>
        <w:rPr>
          <w:spacing w:val="-6"/>
        </w:rPr>
        <w:t xml:space="preserve"> </w:t>
      </w:r>
      <w:r>
        <w:t>освітньої</w:t>
      </w:r>
      <w:r>
        <w:rPr>
          <w:spacing w:val="-8"/>
        </w:rPr>
        <w:t xml:space="preserve"> </w:t>
      </w:r>
      <w:r>
        <w:t>діяльності</w:t>
      </w:r>
      <w:r>
        <w:rPr>
          <w:spacing w:val="-5"/>
        </w:rPr>
        <w:t xml:space="preserve"> </w:t>
      </w:r>
      <w:r>
        <w:t>коледжу</w:t>
      </w:r>
      <w:r>
        <w:rPr>
          <w:spacing w:val="-12"/>
        </w:rPr>
        <w:t xml:space="preserve"> </w:t>
      </w:r>
      <w:r>
        <w:t>за</w:t>
      </w:r>
      <w:r>
        <w:rPr>
          <w:spacing w:val="-7"/>
        </w:rPr>
        <w:t xml:space="preserve"> </w:t>
      </w:r>
      <w:r>
        <w:t>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w:t>
      </w:r>
    </w:p>
    <w:p w:rsidR="00413695" w:rsidRDefault="00570BB9">
      <w:pPr>
        <w:pStyle w:val="a3"/>
        <w:spacing w:before="14" w:line="268" w:lineRule="auto"/>
        <w:ind w:right="241"/>
      </w:pPr>
      <w:r>
        <w:rPr>
          <w:b/>
        </w:rPr>
        <w:t>Атестація</w:t>
      </w:r>
      <w:r>
        <w:rPr>
          <w:b/>
          <w:spacing w:val="-13"/>
        </w:rPr>
        <w:t xml:space="preserve"> </w:t>
      </w:r>
      <w:r>
        <w:t>–</w:t>
      </w:r>
      <w:r>
        <w:rPr>
          <w:spacing w:val="-14"/>
        </w:rPr>
        <w:t xml:space="preserve"> </w:t>
      </w:r>
      <w:r>
        <w:t>встановлення</w:t>
      </w:r>
      <w:r>
        <w:rPr>
          <w:spacing w:val="-14"/>
        </w:rPr>
        <w:t xml:space="preserve"> </w:t>
      </w:r>
      <w:r>
        <w:t>відповідності</w:t>
      </w:r>
      <w:r>
        <w:rPr>
          <w:spacing w:val="-15"/>
        </w:rPr>
        <w:t xml:space="preserve"> </w:t>
      </w:r>
      <w:r>
        <w:t>засвоєних</w:t>
      </w:r>
      <w:r>
        <w:rPr>
          <w:spacing w:val="-12"/>
        </w:rPr>
        <w:t xml:space="preserve"> </w:t>
      </w:r>
      <w:r>
        <w:t>здобувачами</w:t>
      </w:r>
      <w:r>
        <w:rPr>
          <w:spacing w:val="-13"/>
        </w:rPr>
        <w:t xml:space="preserve"> </w:t>
      </w:r>
      <w:r>
        <w:t>фахової</w:t>
      </w:r>
      <w:r>
        <w:rPr>
          <w:spacing w:val="-14"/>
        </w:rPr>
        <w:t xml:space="preserve"> </w:t>
      </w:r>
      <w:r w:rsidR="00266574">
        <w:t xml:space="preserve">перед вищої </w:t>
      </w:r>
      <w:r>
        <w:t xml:space="preserve">освіти рівня та обсягу знань, умінь, інших </w:t>
      </w:r>
      <w:proofErr w:type="spellStart"/>
      <w:r>
        <w:t>компетентностей</w:t>
      </w:r>
      <w:proofErr w:type="spellEnd"/>
      <w:r>
        <w:t xml:space="preserve"> вимогам програми єдиного державного кваліфікаційного іспиту.</w:t>
      </w:r>
    </w:p>
    <w:p w:rsidR="00413695" w:rsidRDefault="00570BB9">
      <w:pPr>
        <w:pStyle w:val="a3"/>
        <w:spacing w:before="17" w:line="266" w:lineRule="auto"/>
        <w:ind w:right="246"/>
      </w:pPr>
      <w:r>
        <w:rPr>
          <w:b/>
        </w:rPr>
        <w:t xml:space="preserve">Галузь знань </w:t>
      </w:r>
      <w:r>
        <w:t>– основна предметна область освіти і науки, що включає групу</w:t>
      </w:r>
      <w:r>
        <w:rPr>
          <w:spacing w:val="-1"/>
        </w:rPr>
        <w:t xml:space="preserve"> </w:t>
      </w:r>
      <w:r>
        <w:t>споріднених спеціальностей, за якими здійснюється професійна підготовка.</w:t>
      </w:r>
    </w:p>
    <w:p w:rsidR="00413695" w:rsidRDefault="00570BB9">
      <w:pPr>
        <w:pStyle w:val="a3"/>
        <w:spacing w:before="20" w:line="268" w:lineRule="auto"/>
        <w:ind w:right="243"/>
      </w:pPr>
      <w:r>
        <w:rPr>
          <w:b/>
        </w:rPr>
        <w:t>Гарант</w:t>
      </w:r>
      <w:r>
        <w:rPr>
          <w:b/>
          <w:spacing w:val="-6"/>
        </w:rPr>
        <w:t xml:space="preserve"> </w:t>
      </w:r>
      <w:r>
        <w:rPr>
          <w:b/>
        </w:rPr>
        <w:t>освітньої</w:t>
      </w:r>
      <w:r>
        <w:rPr>
          <w:b/>
          <w:spacing w:val="-10"/>
        </w:rPr>
        <w:t xml:space="preserve"> </w:t>
      </w:r>
      <w:r>
        <w:rPr>
          <w:b/>
        </w:rPr>
        <w:t>програми</w:t>
      </w:r>
      <w:r>
        <w:rPr>
          <w:b/>
          <w:spacing w:val="-5"/>
        </w:rPr>
        <w:t xml:space="preserve"> </w:t>
      </w:r>
      <w:r>
        <w:t>–</w:t>
      </w:r>
      <w:r>
        <w:rPr>
          <w:spacing w:val="-8"/>
        </w:rPr>
        <w:t xml:space="preserve"> </w:t>
      </w:r>
      <w:r>
        <w:t>це</w:t>
      </w:r>
      <w:r>
        <w:rPr>
          <w:spacing w:val="-9"/>
        </w:rPr>
        <w:t xml:space="preserve"> </w:t>
      </w:r>
      <w:r>
        <w:t>науково</w:t>
      </w:r>
      <w:r>
        <w:rPr>
          <w:spacing w:val="-7"/>
        </w:rPr>
        <w:t xml:space="preserve"> </w:t>
      </w:r>
      <w:r>
        <w:t>–</w:t>
      </w:r>
      <w:r>
        <w:rPr>
          <w:spacing w:val="-8"/>
        </w:rPr>
        <w:t xml:space="preserve"> </w:t>
      </w:r>
      <w:r>
        <w:t>педагогічний</w:t>
      </w:r>
      <w:r>
        <w:rPr>
          <w:spacing w:val="-10"/>
        </w:rPr>
        <w:t xml:space="preserve"> </w:t>
      </w:r>
      <w:r>
        <w:t>працівник</w:t>
      </w:r>
      <w:r>
        <w:rPr>
          <w:spacing w:val="-8"/>
        </w:rPr>
        <w:t xml:space="preserve"> </w:t>
      </w:r>
      <w:r>
        <w:t>Коледжу,</w:t>
      </w:r>
      <w:r>
        <w:rPr>
          <w:spacing w:val="-8"/>
        </w:rPr>
        <w:t xml:space="preserve"> </w:t>
      </w:r>
      <w:r>
        <w:t xml:space="preserve">призначений наказом директора для організації та координації діяльності щодо розроблення, реалізації впровадження, моніторингу та перегляду освітньої програми, а також для забезпечення і контролю якості підготовки здобувачів освіти за спеціальністю в межах окремої освітньої </w:t>
      </w:r>
      <w:r>
        <w:rPr>
          <w:spacing w:val="-2"/>
        </w:rPr>
        <w:t>програми.</w:t>
      </w:r>
    </w:p>
    <w:p w:rsidR="00413695" w:rsidRDefault="00570BB9">
      <w:pPr>
        <w:pStyle w:val="a3"/>
        <w:spacing w:before="13" w:line="266" w:lineRule="auto"/>
        <w:ind w:right="244"/>
      </w:pPr>
      <w:r>
        <w:rPr>
          <w:b/>
        </w:rPr>
        <w:t>Екзамен</w:t>
      </w:r>
      <w:r>
        <w:rPr>
          <w:b/>
          <w:spacing w:val="-2"/>
        </w:rPr>
        <w:t xml:space="preserve"> </w:t>
      </w:r>
      <w:r>
        <w:rPr>
          <w:b/>
        </w:rPr>
        <w:t>–</w:t>
      </w:r>
      <w:r>
        <w:rPr>
          <w:b/>
          <w:spacing w:val="-3"/>
        </w:rPr>
        <w:t xml:space="preserve"> </w:t>
      </w:r>
      <w:r>
        <w:t>форма</w:t>
      </w:r>
      <w:r>
        <w:rPr>
          <w:spacing w:val="-5"/>
        </w:rPr>
        <w:t xml:space="preserve"> </w:t>
      </w:r>
      <w:r>
        <w:t>перевірки,</w:t>
      </w:r>
      <w:r>
        <w:rPr>
          <w:spacing w:val="-3"/>
        </w:rPr>
        <w:t xml:space="preserve"> </w:t>
      </w:r>
      <w:r>
        <w:t>яка</w:t>
      </w:r>
      <w:r>
        <w:rPr>
          <w:spacing w:val="-5"/>
        </w:rPr>
        <w:t xml:space="preserve"> </w:t>
      </w:r>
      <w:r>
        <w:t>проводиться</w:t>
      </w:r>
      <w:r>
        <w:rPr>
          <w:spacing w:val="-3"/>
        </w:rPr>
        <w:t xml:space="preserve"> </w:t>
      </w:r>
      <w:r>
        <w:t>з</w:t>
      </w:r>
      <w:r>
        <w:rPr>
          <w:spacing w:val="-5"/>
        </w:rPr>
        <w:t xml:space="preserve"> </w:t>
      </w:r>
      <w:r>
        <w:t>метою</w:t>
      </w:r>
      <w:r>
        <w:rPr>
          <w:spacing w:val="-2"/>
        </w:rPr>
        <w:t xml:space="preserve"> </w:t>
      </w:r>
      <w:r>
        <w:t>оцінки</w:t>
      </w:r>
      <w:r>
        <w:rPr>
          <w:spacing w:val="-3"/>
        </w:rPr>
        <w:t xml:space="preserve"> </w:t>
      </w:r>
      <w:r>
        <w:t>знань студентів</w:t>
      </w:r>
      <w:r>
        <w:rPr>
          <w:spacing w:val="-4"/>
        </w:rPr>
        <w:t xml:space="preserve"> </w:t>
      </w:r>
      <w:r>
        <w:t>з</w:t>
      </w:r>
      <w:r>
        <w:rPr>
          <w:spacing w:val="-3"/>
        </w:rPr>
        <w:t xml:space="preserve"> </w:t>
      </w:r>
      <w:r>
        <w:t>навчальних дисциплін, їхнього вміння творчо використовувати набуті знання для вирішення практичних завдань професійного спрямування.</w:t>
      </w:r>
    </w:p>
    <w:p w:rsidR="00413695" w:rsidRDefault="00570BB9">
      <w:pPr>
        <w:pStyle w:val="a3"/>
        <w:spacing w:before="22" w:line="268" w:lineRule="auto"/>
        <w:ind w:right="246"/>
      </w:pPr>
      <w:r>
        <w:rPr>
          <w:b/>
        </w:rPr>
        <w:t xml:space="preserve">Диференційований залік – </w:t>
      </w:r>
      <w:r>
        <w:t>це форма підсумкового контролю, що полягає в оцінці засвоєння</w:t>
      </w:r>
      <w:r>
        <w:rPr>
          <w:spacing w:val="-2"/>
        </w:rPr>
        <w:t xml:space="preserve"> </w:t>
      </w:r>
      <w:r>
        <w:t>здобувачем</w:t>
      </w:r>
      <w:r>
        <w:rPr>
          <w:spacing w:val="-3"/>
        </w:rPr>
        <w:t xml:space="preserve"> </w:t>
      </w:r>
      <w:r>
        <w:t>освіти</w:t>
      </w:r>
      <w:r>
        <w:rPr>
          <w:spacing w:val="40"/>
        </w:rPr>
        <w:t xml:space="preserve"> </w:t>
      </w:r>
      <w:r>
        <w:t>навчального</w:t>
      </w:r>
      <w:r>
        <w:rPr>
          <w:spacing w:val="-2"/>
        </w:rPr>
        <w:t xml:space="preserve"> </w:t>
      </w:r>
      <w:r>
        <w:t>матеріалу</w:t>
      </w:r>
      <w:r>
        <w:rPr>
          <w:spacing w:val="-7"/>
        </w:rPr>
        <w:t xml:space="preserve"> </w:t>
      </w:r>
      <w:r>
        <w:t>з</w:t>
      </w:r>
      <w:r>
        <w:rPr>
          <w:spacing w:val="-2"/>
        </w:rPr>
        <w:t xml:space="preserve"> </w:t>
      </w:r>
      <w:r>
        <w:t>певної</w:t>
      </w:r>
      <w:r>
        <w:rPr>
          <w:spacing w:val="-2"/>
        </w:rPr>
        <w:t xml:space="preserve"> </w:t>
      </w:r>
      <w:r>
        <w:t>дисципліни</w:t>
      </w:r>
      <w:r>
        <w:rPr>
          <w:spacing w:val="-2"/>
        </w:rPr>
        <w:t xml:space="preserve"> </w:t>
      </w:r>
      <w:r>
        <w:t>на</w:t>
      </w:r>
      <w:r>
        <w:rPr>
          <w:spacing w:val="-3"/>
        </w:rPr>
        <w:t xml:space="preserve"> </w:t>
      </w:r>
      <w:r>
        <w:t>підставі</w:t>
      </w:r>
      <w:r>
        <w:rPr>
          <w:spacing w:val="-2"/>
        </w:rPr>
        <w:t xml:space="preserve"> </w:t>
      </w:r>
      <w:r>
        <w:t>результатів виконаних індивідуальних завдань, різних видів робіт на практичних, семінарських або лабораторних занять, під час практики.</w:t>
      </w:r>
    </w:p>
    <w:p w:rsidR="00413695" w:rsidRDefault="00570BB9">
      <w:pPr>
        <w:pStyle w:val="a3"/>
        <w:spacing w:before="14" w:line="268" w:lineRule="auto"/>
        <w:ind w:right="242"/>
      </w:pPr>
      <w:r>
        <w:rPr>
          <w:b/>
        </w:rPr>
        <w:t xml:space="preserve">Європейська кредитна трансферно-накопичувальна система (ЄКТС) </w:t>
      </w:r>
      <w:r>
        <w:t>– система трансферу</w:t>
      </w:r>
      <w:r>
        <w:rPr>
          <w:spacing w:val="-12"/>
        </w:rPr>
        <w:t xml:space="preserve"> </w:t>
      </w:r>
      <w:r>
        <w:t>і</w:t>
      </w:r>
      <w:r>
        <w:rPr>
          <w:spacing w:val="-7"/>
        </w:rPr>
        <w:t xml:space="preserve"> </w:t>
      </w:r>
      <w:r>
        <w:t>накопичення</w:t>
      </w:r>
      <w:r>
        <w:rPr>
          <w:spacing w:val="-7"/>
        </w:rPr>
        <w:t xml:space="preserve"> </w:t>
      </w:r>
      <w:r>
        <w:t>кредитів,</w:t>
      </w:r>
      <w:r>
        <w:rPr>
          <w:spacing w:val="-7"/>
        </w:rPr>
        <w:t xml:space="preserve"> </w:t>
      </w:r>
      <w:r>
        <w:t>що</w:t>
      </w:r>
      <w:r>
        <w:rPr>
          <w:spacing w:val="-7"/>
        </w:rPr>
        <w:t xml:space="preserve"> </w:t>
      </w:r>
      <w:r>
        <w:t>використовується</w:t>
      </w:r>
      <w:r>
        <w:rPr>
          <w:spacing w:val="-7"/>
        </w:rPr>
        <w:t xml:space="preserve"> </w:t>
      </w:r>
      <w:r>
        <w:t>в</w:t>
      </w:r>
      <w:r>
        <w:rPr>
          <w:spacing w:val="-8"/>
        </w:rPr>
        <w:t xml:space="preserve"> </w:t>
      </w:r>
      <w:r>
        <w:t>Європейському</w:t>
      </w:r>
      <w:r>
        <w:rPr>
          <w:spacing w:val="-12"/>
        </w:rPr>
        <w:t xml:space="preserve"> </w:t>
      </w:r>
      <w:r>
        <w:t>просторі</w:t>
      </w:r>
      <w:r>
        <w:rPr>
          <w:spacing w:val="-6"/>
        </w:rPr>
        <w:t xml:space="preserve"> </w:t>
      </w:r>
      <w:r>
        <w:t>вищої</w:t>
      </w:r>
      <w:r>
        <w:rPr>
          <w:spacing w:val="-7"/>
        </w:rPr>
        <w:t xml:space="preserve"> </w:t>
      </w:r>
      <w:r>
        <w:t>освіти з метою надання, визнання, підтвердження кваліфікацій та освітніх компонентів і сприяє академічній</w:t>
      </w:r>
      <w:r>
        <w:rPr>
          <w:spacing w:val="-7"/>
        </w:rPr>
        <w:t xml:space="preserve"> </w:t>
      </w:r>
      <w:r>
        <w:t>мобільності</w:t>
      </w:r>
      <w:r>
        <w:rPr>
          <w:spacing w:val="-8"/>
        </w:rPr>
        <w:t xml:space="preserve"> </w:t>
      </w:r>
      <w:r>
        <w:t>здобувачів</w:t>
      </w:r>
      <w:r>
        <w:rPr>
          <w:spacing w:val="-6"/>
        </w:rPr>
        <w:t xml:space="preserve"> </w:t>
      </w:r>
      <w:r>
        <w:t>вищої</w:t>
      </w:r>
      <w:r>
        <w:rPr>
          <w:spacing w:val="-8"/>
        </w:rPr>
        <w:t xml:space="preserve"> </w:t>
      </w:r>
      <w:r>
        <w:t>освіти.</w:t>
      </w:r>
      <w:r>
        <w:rPr>
          <w:spacing w:val="-8"/>
        </w:rPr>
        <w:t xml:space="preserve"> </w:t>
      </w:r>
      <w:r>
        <w:t>Система</w:t>
      </w:r>
      <w:r>
        <w:rPr>
          <w:spacing w:val="-9"/>
        </w:rPr>
        <w:t xml:space="preserve"> </w:t>
      </w:r>
      <w:r>
        <w:t>ґрунтується</w:t>
      </w:r>
      <w:r>
        <w:rPr>
          <w:spacing w:val="-8"/>
        </w:rPr>
        <w:t xml:space="preserve"> </w:t>
      </w:r>
      <w:r>
        <w:t>на</w:t>
      </w:r>
      <w:r>
        <w:rPr>
          <w:spacing w:val="-9"/>
        </w:rPr>
        <w:t xml:space="preserve"> </w:t>
      </w:r>
      <w:r>
        <w:t>визначен</w:t>
      </w:r>
      <w:r w:rsidR="00266574">
        <w:t>н</w:t>
      </w:r>
      <w:r>
        <w:t>і</w:t>
      </w:r>
      <w:r>
        <w:rPr>
          <w:spacing w:val="-8"/>
        </w:rPr>
        <w:t xml:space="preserve"> </w:t>
      </w:r>
      <w:r>
        <w:t>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413695" w:rsidRDefault="00570BB9">
      <w:pPr>
        <w:pStyle w:val="a3"/>
        <w:spacing w:before="11"/>
        <w:ind w:left="679" w:firstLine="0"/>
      </w:pPr>
      <w:r>
        <w:rPr>
          <w:b/>
        </w:rPr>
        <w:t>ЄДЕБО</w:t>
      </w:r>
      <w:r>
        <w:rPr>
          <w:b/>
          <w:spacing w:val="-4"/>
        </w:rPr>
        <w:t xml:space="preserve"> </w:t>
      </w:r>
      <w:r>
        <w:t>–</w:t>
      </w:r>
      <w:r>
        <w:rPr>
          <w:spacing w:val="-2"/>
        </w:rPr>
        <w:t xml:space="preserve"> </w:t>
      </w:r>
      <w:r>
        <w:t>Єдина</w:t>
      </w:r>
      <w:r>
        <w:rPr>
          <w:spacing w:val="-2"/>
        </w:rPr>
        <w:t xml:space="preserve"> </w:t>
      </w:r>
      <w:r>
        <w:t>державна</w:t>
      </w:r>
      <w:r>
        <w:rPr>
          <w:spacing w:val="-3"/>
        </w:rPr>
        <w:t xml:space="preserve"> </w:t>
      </w:r>
      <w:r>
        <w:t>електронна</w:t>
      </w:r>
      <w:r>
        <w:rPr>
          <w:spacing w:val="-3"/>
        </w:rPr>
        <w:t xml:space="preserve"> </w:t>
      </w:r>
      <w:r>
        <w:t>база</w:t>
      </w:r>
      <w:r>
        <w:rPr>
          <w:spacing w:val="-2"/>
        </w:rPr>
        <w:t xml:space="preserve"> </w:t>
      </w:r>
      <w:r>
        <w:t>з</w:t>
      </w:r>
      <w:r>
        <w:rPr>
          <w:spacing w:val="-2"/>
        </w:rPr>
        <w:t xml:space="preserve"> </w:t>
      </w:r>
      <w:r>
        <w:t>питань</w:t>
      </w:r>
      <w:r>
        <w:rPr>
          <w:spacing w:val="-1"/>
        </w:rPr>
        <w:t xml:space="preserve"> </w:t>
      </w:r>
      <w:r>
        <w:rPr>
          <w:spacing w:val="-2"/>
        </w:rPr>
        <w:t>освіти.</w:t>
      </w:r>
    </w:p>
    <w:p w:rsidR="00413695" w:rsidRDefault="00570BB9">
      <w:pPr>
        <w:pStyle w:val="a3"/>
        <w:spacing w:before="50" w:line="266" w:lineRule="auto"/>
        <w:ind w:right="242"/>
      </w:pPr>
      <w:r>
        <w:rPr>
          <w:b/>
        </w:rPr>
        <w:t>Забезпечення</w:t>
      </w:r>
      <w:r>
        <w:rPr>
          <w:b/>
          <w:spacing w:val="-3"/>
        </w:rPr>
        <w:t xml:space="preserve"> </w:t>
      </w:r>
      <w:r>
        <w:rPr>
          <w:b/>
        </w:rPr>
        <w:t>якості</w:t>
      </w:r>
      <w:r>
        <w:rPr>
          <w:b/>
          <w:spacing w:val="-3"/>
        </w:rPr>
        <w:t xml:space="preserve"> </w:t>
      </w:r>
      <w:r>
        <w:rPr>
          <w:b/>
        </w:rPr>
        <w:t>освіти</w:t>
      </w:r>
      <w:r>
        <w:rPr>
          <w:b/>
          <w:spacing w:val="-1"/>
        </w:rPr>
        <w:t xml:space="preserve"> </w:t>
      </w:r>
      <w:r>
        <w:t>–</w:t>
      </w:r>
      <w:r>
        <w:rPr>
          <w:spacing w:val="-3"/>
        </w:rPr>
        <w:t xml:space="preserve"> </w:t>
      </w:r>
      <w:r>
        <w:t>сукупність</w:t>
      </w:r>
      <w:r>
        <w:rPr>
          <w:spacing w:val="-2"/>
        </w:rPr>
        <w:t xml:space="preserve"> </w:t>
      </w:r>
      <w:r>
        <w:t>процедур,</w:t>
      </w:r>
      <w:r>
        <w:rPr>
          <w:spacing w:val="-3"/>
        </w:rPr>
        <w:t xml:space="preserve"> </w:t>
      </w:r>
      <w:r>
        <w:t>що</w:t>
      </w:r>
      <w:r>
        <w:rPr>
          <w:spacing w:val="-3"/>
        </w:rPr>
        <w:t xml:space="preserve"> </w:t>
      </w:r>
      <w:r>
        <w:t>застосовуються</w:t>
      </w:r>
      <w:r>
        <w:rPr>
          <w:spacing w:val="-3"/>
        </w:rPr>
        <w:t xml:space="preserve"> </w:t>
      </w:r>
      <w:r>
        <w:t>на</w:t>
      </w:r>
      <w:r>
        <w:rPr>
          <w:spacing w:val="-4"/>
        </w:rPr>
        <w:t xml:space="preserve"> </w:t>
      </w:r>
      <w:r>
        <w:t>інституційному (внутрішньому) та національному і міжнародному (зовнішньому) рівнях для якісної реалізації освітніх програм і присудження кваліфікацій.</w:t>
      </w:r>
    </w:p>
    <w:p w:rsidR="00413695" w:rsidRDefault="00570BB9">
      <w:pPr>
        <w:pStyle w:val="a3"/>
        <w:spacing w:before="22" w:line="266" w:lineRule="auto"/>
        <w:ind w:right="243"/>
      </w:pPr>
      <w:r>
        <w:rPr>
          <w:b/>
        </w:rPr>
        <w:t xml:space="preserve">Здобувачі освіти </w:t>
      </w:r>
      <w:r>
        <w:t>– особи, які навчаються в Коледжі на певному рівні освіти з метою здобуття відповідного ступеня і кваліфікації.</w:t>
      </w:r>
    </w:p>
    <w:p w:rsidR="00413695" w:rsidRDefault="00570BB9">
      <w:pPr>
        <w:pStyle w:val="a3"/>
        <w:spacing w:before="21" w:line="268" w:lineRule="auto"/>
        <w:ind w:right="241"/>
      </w:pPr>
      <w:r>
        <w:rPr>
          <w:b/>
        </w:rPr>
        <w:t xml:space="preserve">Компетентність </w:t>
      </w:r>
      <w:r>
        <w:t>– динамічна комбінація знань, вмінь і практичних навичок, способів мислення,</w:t>
      </w:r>
      <w:r>
        <w:rPr>
          <w:spacing w:val="-11"/>
        </w:rPr>
        <w:t xml:space="preserve"> </w:t>
      </w:r>
      <w:r>
        <w:t>професійних,</w:t>
      </w:r>
      <w:r>
        <w:rPr>
          <w:spacing w:val="-11"/>
        </w:rPr>
        <w:t xml:space="preserve"> </w:t>
      </w:r>
      <w:r>
        <w:t>світоглядних</w:t>
      </w:r>
      <w:r>
        <w:rPr>
          <w:spacing w:val="-11"/>
        </w:rPr>
        <w:t xml:space="preserve"> </w:t>
      </w:r>
      <w:r>
        <w:t>і</w:t>
      </w:r>
      <w:r>
        <w:rPr>
          <w:spacing w:val="-10"/>
        </w:rPr>
        <w:t xml:space="preserve"> </w:t>
      </w:r>
      <w:r>
        <w:t>громадянських</w:t>
      </w:r>
      <w:r>
        <w:rPr>
          <w:spacing w:val="-11"/>
        </w:rPr>
        <w:t xml:space="preserve"> </w:t>
      </w:r>
      <w:r>
        <w:t>якостей,</w:t>
      </w:r>
      <w:r>
        <w:rPr>
          <w:spacing w:val="-11"/>
        </w:rPr>
        <w:t xml:space="preserve"> </w:t>
      </w:r>
      <w:r>
        <w:t>морально-етичних</w:t>
      </w:r>
      <w:r>
        <w:rPr>
          <w:spacing w:val="-11"/>
        </w:rPr>
        <w:t xml:space="preserve"> </w:t>
      </w:r>
      <w:r>
        <w:t>цінностей,</w:t>
      </w:r>
      <w:r>
        <w:rPr>
          <w:spacing w:val="-13"/>
        </w:rPr>
        <w:t xml:space="preserve"> </w:t>
      </w:r>
      <w:r>
        <w:t>яка визначає здатність особи успішно здійснювати професійну</w:t>
      </w:r>
      <w:r>
        <w:rPr>
          <w:spacing w:val="-7"/>
        </w:rPr>
        <w:t xml:space="preserve"> </w:t>
      </w:r>
      <w:r>
        <w:t>та подальшу</w:t>
      </w:r>
      <w:r>
        <w:rPr>
          <w:spacing w:val="-4"/>
        </w:rPr>
        <w:t xml:space="preserve"> </w:t>
      </w:r>
      <w:r>
        <w:t>навчальну</w:t>
      </w:r>
      <w:r>
        <w:rPr>
          <w:spacing w:val="-4"/>
        </w:rPr>
        <w:t xml:space="preserve"> </w:t>
      </w:r>
      <w:r>
        <w:t>діяльність і є результатом навчання на певному рівні вищої освіти:</w:t>
      </w:r>
    </w:p>
    <w:p w:rsidR="00413695" w:rsidRDefault="00570BB9">
      <w:pPr>
        <w:pStyle w:val="a3"/>
        <w:spacing w:before="14" w:line="266" w:lineRule="auto"/>
        <w:ind w:right="247"/>
      </w:pPr>
      <w:r>
        <w:rPr>
          <w:b/>
          <w:i/>
        </w:rPr>
        <w:t xml:space="preserve">інтегральна компетентність </w:t>
      </w:r>
      <w:r>
        <w:t>– узагальнений опис кваліфікаційного</w:t>
      </w:r>
      <w:r>
        <w:rPr>
          <w:spacing w:val="-1"/>
        </w:rPr>
        <w:t xml:space="preserve"> </w:t>
      </w:r>
      <w:r>
        <w:t>рівня, який виражає основні компетентності рівня щодо навчання та/або професійної діяльності;</w:t>
      </w:r>
    </w:p>
    <w:p w:rsidR="00413695" w:rsidRDefault="00570BB9">
      <w:pPr>
        <w:pStyle w:val="a3"/>
        <w:spacing w:before="19" w:line="268" w:lineRule="auto"/>
        <w:ind w:right="247"/>
      </w:pPr>
      <w:r>
        <w:rPr>
          <w:b/>
          <w:i/>
        </w:rPr>
        <w:lastRenderedPageBreak/>
        <w:t xml:space="preserve">загальні компетентності </w:t>
      </w:r>
      <w:r>
        <w:t>– універсальні компетентності, що не залежать від предметної галузі, але важливі для успішної подальшої професійної та соціальної діяльності здобувача в різних галузях та для його особистісного розвитку;</w:t>
      </w:r>
    </w:p>
    <w:p w:rsidR="00413695" w:rsidRDefault="00570BB9">
      <w:pPr>
        <w:pStyle w:val="a3"/>
        <w:spacing w:before="68" w:line="271" w:lineRule="auto"/>
        <w:ind w:right="239"/>
        <w:jc w:val="right"/>
      </w:pPr>
      <w:r>
        <w:rPr>
          <w:b/>
          <w:i/>
        </w:rPr>
        <w:t>спеціальні</w:t>
      </w:r>
      <w:r>
        <w:rPr>
          <w:b/>
          <w:i/>
          <w:spacing w:val="40"/>
        </w:rPr>
        <w:t xml:space="preserve"> </w:t>
      </w:r>
      <w:r>
        <w:rPr>
          <w:b/>
          <w:i/>
        </w:rPr>
        <w:t>(фахові,</w:t>
      </w:r>
      <w:r>
        <w:rPr>
          <w:b/>
          <w:i/>
          <w:spacing w:val="40"/>
        </w:rPr>
        <w:t xml:space="preserve"> </w:t>
      </w:r>
      <w:r>
        <w:rPr>
          <w:b/>
          <w:i/>
        </w:rPr>
        <w:t>предметні)</w:t>
      </w:r>
      <w:r>
        <w:rPr>
          <w:b/>
          <w:i/>
          <w:spacing w:val="40"/>
        </w:rPr>
        <w:t xml:space="preserve"> </w:t>
      </w:r>
      <w:r>
        <w:rPr>
          <w:b/>
          <w:i/>
        </w:rPr>
        <w:t>компетентності</w:t>
      </w:r>
      <w:r>
        <w:rPr>
          <w:b/>
          <w:i/>
          <w:spacing w:val="40"/>
        </w:rPr>
        <w:t xml:space="preserve"> </w:t>
      </w:r>
      <w:r>
        <w:t>–</w:t>
      </w:r>
      <w:r>
        <w:rPr>
          <w:spacing w:val="40"/>
        </w:rPr>
        <w:t xml:space="preserve"> </w:t>
      </w:r>
      <w:r>
        <w:t>компетентності,</w:t>
      </w:r>
      <w:r>
        <w:rPr>
          <w:spacing w:val="40"/>
        </w:rPr>
        <w:t xml:space="preserve"> </w:t>
      </w:r>
      <w:r>
        <w:t>що</w:t>
      </w:r>
      <w:r>
        <w:rPr>
          <w:spacing w:val="40"/>
        </w:rPr>
        <w:t xml:space="preserve"> </w:t>
      </w:r>
      <w:r>
        <w:t>залежать</w:t>
      </w:r>
      <w:r>
        <w:rPr>
          <w:spacing w:val="40"/>
        </w:rPr>
        <w:t xml:space="preserve"> </w:t>
      </w:r>
      <w:r>
        <w:t>від предметної</w:t>
      </w:r>
      <w:r>
        <w:rPr>
          <w:spacing w:val="-10"/>
        </w:rPr>
        <w:t xml:space="preserve"> </w:t>
      </w:r>
      <w:r>
        <w:t>галузі,</w:t>
      </w:r>
      <w:r>
        <w:rPr>
          <w:spacing w:val="-10"/>
        </w:rPr>
        <w:t xml:space="preserve"> </w:t>
      </w:r>
      <w:r>
        <w:t>та</w:t>
      </w:r>
      <w:r>
        <w:rPr>
          <w:spacing w:val="-11"/>
        </w:rPr>
        <w:t xml:space="preserve"> </w:t>
      </w:r>
      <w:r>
        <w:t>є</w:t>
      </w:r>
      <w:r>
        <w:rPr>
          <w:spacing w:val="-11"/>
        </w:rPr>
        <w:t xml:space="preserve"> </w:t>
      </w:r>
      <w:r>
        <w:t>важливими</w:t>
      </w:r>
      <w:r>
        <w:rPr>
          <w:spacing w:val="-10"/>
        </w:rPr>
        <w:t xml:space="preserve"> </w:t>
      </w:r>
      <w:r>
        <w:t>для</w:t>
      </w:r>
      <w:r>
        <w:rPr>
          <w:spacing w:val="-10"/>
        </w:rPr>
        <w:t xml:space="preserve"> </w:t>
      </w:r>
      <w:r>
        <w:t>успішної</w:t>
      </w:r>
      <w:r>
        <w:rPr>
          <w:spacing w:val="-13"/>
        </w:rPr>
        <w:t xml:space="preserve"> </w:t>
      </w:r>
      <w:r>
        <w:t>професійної</w:t>
      </w:r>
      <w:r>
        <w:rPr>
          <w:spacing w:val="-10"/>
        </w:rPr>
        <w:t xml:space="preserve"> </w:t>
      </w:r>
      <w:r>
        <w:t>діяльності</w:t>
      </w:r>
      <w:r>
        <w:rPr>
          <w:spacing w:val="-12"/>
        </w:rPr>
        <w:t xml:space="preserve"> </w:t>
      </w:r>
      <w:r>
        <w:t>за</w:t>
      </w:r>
      <w:r>
        <w:rPr>
          <w:spacing w:val="-14"/>
        </w:rPr>
        <w:t xml:space="preserve"> </w:t>
      </w:r>
      <w:r>
        <w:t>певною</w:t>
      </w:r>
      <w:r>
        <w:rPr>
          <w:spacing w:val="-10"/>
        </w:rPr>
        <w:t xml:space="preserve"> </w:t>
      </w:r>
      <w:r>
        <w:t xml:space="preserve">спеціальністю. </w:t>
      </w:r>
      <w:r>
        <w:rPr>
          <w:b/>
        </w:rPr>
        <w:t xml:space="preserve">Комплекс навчально-методичного забезпечення навчальної дисципліни </w:t>
      </w:r>
      <w:r>
        <w:t xml:space="preserve">– </w:t>
      </w:r>
      <w:proofErr w:type="spellStart"/>
      <w:r>
        <w:t>навчально-</w:t>
      </w:r>
      <w:proofErr w:type="spellEnd"/>
      <w:r>
        <w:t xml:space="preserve"> методичний</w:t>
      </w:r>
      <w:r>
        <w:rPr>
          <w:spacing w:val="-6"/>
        </w:rPr>
        <w:t xml:space="preserve"> </w:t>
      </w:r>
      <w:r>
        <w:t>документ,</w:t>
      </w:r>
      <w:r>
        <w:rPr>
          <w:spacing w:val="-4"/>
        </w:rPr>
        <w:t xml:space="preserve"> </w:t>
      </w:r>
      <w:r>
        <w:t>складниками</w:t>
      </w:r>
      <w:r>
        <w:rPr>
          <w:spacing w:val="-6"/>
        </w:rPr>
        <w:t xml:space="preserve"> </w:t>
      </w:r>
      <w:r>
        <w:t>якого</w:t>
      </w:r>
      <w:r>
        <w:rPr>
          <w:spacing w:val="-7"/>
        </w:rPr>
        <w:t xml:space="preserve"> </w:t>
      </w:r>
      <w:r>
        <w:t>є</w:t>
      </w:r>
      <w:r>
        <w:rPr>
          <w:spacing w:val="-7"/>
        </w:rPr>
        <w:t xml:space="preserve"> </w:t>
      </w:r>
      <w:r>
        <w:t>навчальний</w:t>
      </w:r>
      <w:r>
        <w:rPr>
          <w:spacing w:val="-6"/>
        </w:rPr>
        <w:t xml:space="preserve"> </w:t>
      </w:r>
      <w:r>
        <w:t>контент</w:t>
      </w:r>
      <w:r>
        <w:rPr>
          <w:spacing w:val="-7"/>
        </w:rPr>
        <w:t xml:space="preserve"> </w:t>
      </w:r>
      <w:r>
        <w:t>(конспект</w:t>
      </w:r>
      <w:r>
        <w:rPr>
          <w:spacing w:val="-7"/>
        </w:rPr>
        <w:t xml:space="preserve"> </w:t>
      </w:r>
      <w:r>
        <w:t>або</w:t>
      </w:r>
      <w:r>
        <w:rPr>
          <w:spacing w:val="-7"/>
        </w:rPr>
        <w:t xml:space="preserve"> </w:t>
      </w:r>
      <w:r>
        <w:t>розширений</w:t>
      </w:r>
      <w:r>
        <w:rPr>
          <w:spacing w:val="-6"/>
        </w:rPr>
        <w:t xml:space="preserve"> </w:t>
      </w:r>
      <w:r>
        <w:t>план лекцій), плани практичних (семінарських) занять, завдання для лабораторних робіт, самостійної роботи, питання, задачі,</w:t>
      </w:r>
      <w:r>
        <w:rPr>
          <w:spacing w:val="30"/>
        </w:rPr>
        <w:t xml:space="preserve"> </w:t>
      </w:r>
      <w:r>
        <w:t>завдання</w:t>
      </w:r>
      <w:r>
        <w:rPr>
          <w:spacing w:val="29"/>
        </w:rPr>
        <w:t xml:space="preserve"> </w:t>
      </w:r>
      <w:r>
        <w:t>або кейси</w:t>
      </w:r>
      <w:r>
        <w:rPr>
          <w:spacing w:val="28"/>
        </w:rPr>
        <w:t xml:space="preserve"> </w:t>
      </w:r>
      <w:r>
        <w:t>для</w:t>
      </w:r>
      <w:r>
        <w:rPr>
          <w:spacing w:val="30"/>
        </w:rPr>
        <w:t xml:space="preserve"> </w:t>
      </w:r>
      <w:r>
        <w:t>поточного та</w:t>
      </w:r>
      <w:r>
        <w:rPr>
          <w:spacing w:val="29"/>
        </w:rPr>
        <w:t xml:space="preserve"> </w:t>
      </w:r>
      <w:r>
        <w:t>підсумкового</w:t>
      </w:r>
      <w:r>
        <w:rPr>
          <w:spacing w:val="29"/>
        </w:rPr>
        <w:t xml:space="preserve"> </w:t>
      </w:r>
      <w:r>
        <w:t>контролю</w:t>
      </w:r>
      <w:r>
        <w:rPr>
          <w:spacing w:val="30"/>
        </w:rPr>
        <w:t xml:space="preserve"> </w:t>
      </w:r>
      <w:r>
        <w:t>знань</w:t>
      </w:r>
      <w:r>
        <w:rPr>
          <w:spacing w:val="28"/>
        </w:rPr>
        <w:t xml:space="preserve"> </w:t>
      </w:r>
      <w:r>
        <w:t>і вмінь</w:t>
      </w:r>
      <w:r>
        <w:rPr>
          <w:spacing w:val="52"/>
        </w:rPr>
        <w:t xml:space="preserve"> </w:t>
      </w:r>
      <w:r>
        <w:t>студентів,</w:t>
      </w:r>
      <w:r>
        <w:rPr>
          <w:spacing w:val="53"/>
        </w:rPr>
        <w:t xml:space="preserve"> </w:t>
      </w:r>
      <w:r>
        <w:t>комплексної</w:t>
      </w:r>
      <w:r>
        <w:rPr>
          <w:spacing w:val="54"/>
        </w:rPr>
        <w:t xml:space="preserve"> </w:t>
      </w:r>
      <w:r>
        <w:t>контрольної</w:t>
      </w:r>
      <w:r>
        <w:rPr>
          <w:spacing w:val="54"/>
        </w:rPr>
        <w:t xml:space="preserve"> </w:t>
      </w:r>
      <w:r>
        <w:t>роботи,</w:t>
      </w:r>
      <w:r>
        <w:rPr>
          <w:spacing w:val="54"/>
        </w:rPr>
        <w:t xml:space="preserve"> </w:t>
      </w:r>
      <w:r>
        <w:t>після</w:t>
      </w:r>
      <w:r>
        <w:rPr>
          <w:spacing w:val="54"/>
        </w:rPr>
        <w:t xml:space="preserve"> </w:t>
      </w:r>
      <w:r>
        <w:t>атестаційного</w:t>
      </w:r>
      <w:r>
        <w:rPr>
          <w:spacing w:val="53"/>
        </w:rPr>
        <w:t xml:space="preserve"> </w:t>
      </w:r>
      <w:r>
        <w:t>моніторингу</w:t>
      </w:r>
      <w:r>
        <w:rPr>
          <w:spacing w:val="48"/>
        </w:rPr>
        <w:t xml:space="preserve"> </w:t>
      </w:r>
      <w:r>
        <w:rPr>
          <w:spacing w:val="-2"/>
        </w:rPr>
        <w:t>набутих</w:t>
      </w:r>
    </w:p>
    <w:p w:rsidR="00413695" w:rsidRDefault="00570BB9">
      <w:pPr>
        <w:pStyle w:val="a3"/>
        <w:spacing w:line="268" w:lineRule="exact"/>
        <w:ind w:firstLine="0"/>
      </w:pPr>
      <w:r>
        <w:t>знань</w:t>
      </w:r>
      <w:r>
        <w:rPr>
          <w:spacing w:val="-4"/>
        </w:rPr>
        <w:t xml:space="preserve"> </w:t>
      </w:r>
      <w:r>
        <w:t>і</w:t>
      </w:r>
      <w:r>
        <w:rPr>
          <w:spacing w:val="-1"/>
        </w:rPr>
        <w:t xml:space="preserve"> </w:t>
      </w:r>
      <w:r>
        <w:t>вмінь</w:t>
      </w:r>
      <w:r>
        <w:rPr>
          <w:spacing w:val="-4"/>
        </w:rPr>
        <w:t xml:space="preserve"> </w:t>
      </w:r>
      <w:r>
        <w:t>з</w:t>
      </w:r>
      <w:r>
        <w:rPr>
          <w:spacing w:val="-1"/>
        </w:rPr>
        <w:t xml:space="preserve"> </w:t>
      </w:r>
      <w:r>
        <w:t>навчальної</w:t>
      </w:r>
      <w:r>
        <w:rPr>
          <w:spacing w:val="-1"/>
        </w:rPr>
        <w:t xml:space="preserve"> </w:t>
      </w:r>
      <w:r>
        <w:rPr>
          <w:spacing w:val="-2"/>
        </w:rPr>
        <w:t>дисципліни.</w:t>
      </w:r>
    </w:p>
    <w:p w:rsidR="00413695" w:rsidRDefault="00570BB9">
      <w:pPr>
        <w:spacing w:before="55" w:line="266" w:lineRule="auto"/>
        <w:ind w:left="113" w:right="242" w:firstLine="566"/>
        <w:jc w:val="both"/>
        <w:rPr>
          <w:sz w:val="24"/>
        </w:rPr>
      </w:pPr>
      <w:r>
        <w:rPr>
          <w:b/>
          <w:sz w:val="24"/>
        </w:rPr>
        <w:t xml:space="preserve">Кредит Європейської кредитної трансферно-накопичувальної системи (далі – кредит ЄКТС) </w:t>
      </w:r>
      <w:r>
        <w:rPr>
          <w:sz w:val="24"/>
        </w:rPr>
        <w:t>–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413695" w:rsidRDefault="00570BB9">
      <w:pPr>
        <w:pStyle w:val="a3"/>
        <w:spacing w:before="18" w:line="268" w:lineRule="auto"/>
        <w:ind w:right="248"/>
      </w:pPr>
      <w:r>
        <w:rPr>
          <w:b/>
        </w:rPr>
        <w:t xml:space="preserve">Ліцензування </w:t>
      </w:r>
      <w:r>
        <w:t xml:space="preserve">– процедура визнання спроможності юридичної особи провадити освітню діяльність за певною спеціальністю на певному рівні освіти відповідно до стандартів освітньої </w:t>
      </w:r>
      <w:r>
        <w:rPr>
          <w:spacing w:val="-2"/>
        </w:rPr>
        <w:t>діяльності.</w:t>
      </w:r>
    </w:p>
    <w:p w:rsidR="00413695" w:rsidRDefault="00570BB9">
      <w:pPr>
        <w:pStyle w:val="a3"/>
        <w:spacing w:before="16" w:line="268" w:lineRule="auto"/>
        <w:ind w:right="242"/>
      </w:pPr>
      <w:r>
        <w:rPr>
          <w:b/>
        </w:rPr>
        <w:t xml:space="preserve">Ліцензійні умови </w:t>
      </w:r>
      <w:r>
        <w:t>– Ліцензійні умови провадження освітньої діяльності закладів освіти, затверджені постановою Кабінету Міністрів України від 30.12.2015 р. «Про затвердження Ліцензійних умов провадження освітньої діяльності закладів освіти» зі змінами внесеними постановою Кабінетів Міністрів України від 10.05.2018 № 347.</w:t>
      </w:r>
    </w:p>
    <w:p w:rsidR="00413695" w:rsidRDefault="00570BB9">
      <w:pPr>
        <w:pStyle w:val="a3"/>
        <w:spacing w:line="268" w:lineRule="auto"/>
        <w:ind w:right="242"/>
      </w:pPr>
      <w:r>
        <w:rPr>
          <w:b/>
        </w:rPr>
        <w:t xml:space="preserve">Робоча програма навчальної дисципліни </w:t>
      </w:r>
      <w:r>
        <w:t>– навчально-методичний документ, складниками якого є опис навчальної дисципліни, заплановані результати навчання, програма, структура (тематичний план) навчальної дисципліни, теми семінарських (практичних, лабораторних) занять, завдання для самостійної роботи, індивідуальні завдання, методи контролю, джерела інформації, критерії оцінювання знань та вмінь студентів.</w:t>
      </w:r>
    </w:p>
    <w:p w:rsidR="00413695" w:rsidRDefault="00570BB9">
      <w:pPr>
        <w:pStyle w:val="a3"/>
        <w:spacing w:line="268" w:lineRule="auto"/>
        <w:ind w:right="244"/>
      </w:pPr>
      <w:r>
        <w:rPr>
          <w:b/>
        </w:rPr>
        <w:t xml:space="preserve">Національна рамка кваліфікацій (НРК) </w:t>
      </w:r>
      <w:r>
        <w:t xml:space="preserve">– системний і структурований за </w:t>
      </w:r>
      <w:proofErr w:type="spellStart"/>
      <w:r>
        <w:t>компетентностями</w:t>
      </w:r>
      <w:proofErr w:type="spellEnd"/>
      <w:r>
        <w:t xml:space="preserve"> опис кваліфікаційних рівнів. Затверджена постановою Кабінету Міністрів України від 12.06.2019 №509.</w:t>
      </w:r>
    </w:p>
    <w:p w:rsidR="00413695" w:rsidRDefault="00570BB9">
      <w:pPr>
        <w:pStyle w:val="a3"/>
        <w:spacing w:line="268" w:lineRule="auto"/>
        <w:ind w:right="243"/>
      </w:pPr>
      <w:r>
        <w:rPr>
          <w:b/>
        </w:rPr>
        <w:t xml:space="preserve">Освітній компонент </w:t>
      </w:r>
      <w:r>
        <w:t>- змістовна навчальна складова освітньої програми (навчальна дисципліна, практики), що повинна мати послідовний чіткий набір результатів навчання, визначені види навчальної діяльності згідно з часом, виділеним в рамках освітньої програми, та відповідні критерії оцінювання.</w:t>
      </w:r>
    </w:p>
    <w:p w:rsidR="00413695" w:rsidRDefault="00570BB9">
      <w:pPr>
        <w:pStyle w:val="a3"/>
        <w:spacing w:before="2" w:line="268" w:lineRule="auto"/>
        <w:ind w:right="242"/>
      </w:pPr>
      <w:r>
        <w:rPr>
          <w:b/>
        </w:rPr>
        <w:t xml:space="preserve">Освітній процес </w:t>
      </w:r>
      <w:r>
        <w:t>–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w:t>
      </w:r>
      <w:r>
        <w:rPr>
          <w:spacing w:val="-1"/>
        </w:rPr>
        <w:t xml:space="preserve"> </w:t>
      </w:r>
      <w:r>
        <w:t>та</w:t>
      </w:r>
      <w:r>
        <w:rPr>
          <w:spacing w:val="-4"/>
        </w:rPr>
        <w:t xml:space="preserve"> </w:t>
      </w:r>
      <w:r>
        <w:t>спрямована</w:t>
      </w:r>
      <w:r>
        <w:rPr>
          <w:spacing w:val="-2"/>
        </w:rPr>
        <w:t xml:space="preserve"> </w:t>
      </w:r>
      <w:r>
        <w:t>на</w:t>
      </w:r>
      <w:r>
        <w:rPr>
          <w:spacing w:val="-2"/>
        </w:rPr>
        <w:t xml:space="preserve"> </w:t>
      </w:r>
      <w:r>
        <w:t>передачу, засвоєння,</w:t>
      </w:r>
      <w:r>
        <w:rPr>
          <w:spacing w:val="-1"/>
        </w:rPr>
        <w:t xml:space="preserve"> </w:t>
      </w:r>
      <w:r>
        <w:t>примноження</w:t>
      </w:r>
      <w:r>
        <w:rPr>
          <w:spacing w:val="-1"/>
        </w:rPr>
        <w:t xml:space="preserve"> </w:t>
      </w:r>
      <w:r>
        <w:t>і</w:t>
      </w:r>
      <w:r>
        <w:rPr>
          <w:spacing w:val="-3"/>
        </w:rPr>
        <w:t xml:space="preserve"> </w:t>
      </w:r>
      <w:r>
        <w:t>використання</w:t>
      </w:r>
      <w:r>
        <w:rPr>
          <w:spacing w:val="-3"/>
        </w:rPr>
        <w:t xml:space="preserve"> </w:t>
      </w:r>
      <w:r>
        <w:t xml:space="preserve">знань, умінь та інших </w:t>
      </w:r>
      <w:proofErr w:type="spellStart"/>
      <w:r>
        <w:t>компетентностей</w:t>
      </w:r>
      <w:proofErr w:type="spellEnd"/>
      <w:r>
        <w:t xml:space="preserve"> у осіб, які навчаються, а також на формування гармонійно розвиненої особистості.</w:t>
      </w:r>
    </w:p>
    <w:p w:rsidR="00413695" w:rsidRDefault="00570BB9">
      <w:pPr>
        <w:pStyle w:val="a3"/>
        <w:spacing w:before="12" w:line="268" w:lineRule="auto"/>
        <w:ind w:right="246"/>
      </w:pPr>
      <w:r>
        <w:rPr>
          <w:b/>
        </w:rPr>
        <w:t xml:space="preserve">Освітня діяльність </w:t>
      </w:r>
      <w:r>
        <w:t xml:space="preserve">– діяльність закладів вищої освіти, що провадиться з метою забезпечення здобуття фахової </w:t>
      </w:r>
      <w:proofErr w:type="spellStart"/>
      <w:r>
        <w:t>передвищої</w:t>
      </w:r>
      <w:proofErr w:type="spellEnd"/>
      <w:r>
        <w:t>, вищої, післядипломної освіти і задоволення інших освітніх потреб здобувачів освіти та інших осіб.</w:t>
      </w:r>
    </w:p>
    <w:p w:rsidR="00413695" w:rsidRDefault="00570BB9">
      <w:pPr>
        <w:pStyle w:val="a3"/>
        <w:spacing w:before="16" w:line="268" w:lineRule="auto"/>
        <w:ind w:right="243"/>
      </w:pPr>
      <w:r>
        <w:rPr>
          <w:b/>
        </w:rPr>
        <w:t>Освітня</w:t>
      </w:r>
      <w:r>
        <w:rPr>
          <w:b/>
          <w:spacing w:val="-7"/>
        </w:rPr>
        <w:t xml:space="preserve"> </w:t>
      </w:r>
      <w:r>
        <w:rPr>
          <w:b/>
        </w:rPr>
        <w:t>програма</w:t>
      </w:r>
      <w:r>
        <w:rPr>
          <w:b/>
          <w:spacing w:val="-7"/>
        </w:rPr>
        <w:t xml:space="preserve"> </w:t>
      </w:r>
      <w:r>
        <w:rPr>
          <w:b/>
        </w:rPr>
        <w:t>(освітньо-професійна,</w:t>
      </w:r>
      <w:r>
        <w:rPr>
          <w:b/>
          <w:spacing w:val="-7"/>
        </w:rPr>
        <w:t xml:space="preserve"> </w:t>
      </w:r>
      <w:proofErr w:type="spellStart"/>
      <w:r>
        <w:rPr>
          <w:b/>
        </w:rPr>
        <w:t>освітньо-наукова</w:t>
      </w:r>
      <w:proofErr w:type="spellEnd"/>
      <w:r>
        <w:rPr>
          <w:b/>
        </w:rPr>
        <w:t>,</w:t>
      </w:r>
      <w:r>
        <w:rPr>
          <w:b/>
          <w:spacing w:val="-7"/>
        </w:rPr>
        <w:t xml:space="preserve"> </w:t>
      </w:r>
      <w:proofErr w:type="spellStart"/>
      <w:r>
        <w:rPr>
          <w:b/>
        </w:rPr>
        <w:t>освітньо-творча</w:t>
      </w:r>
      <w:proofErr w:type="spellEnd"/>
      <w:r>
        <w:rPr>
          <w:b/>
        </w:rPr>
        <w:t>)</w:t>
      </w:r>
      <w:r>
        <w:rPr>
          <w:b/>
          <w:spacing w:val="-7"/>
        </w:rPr>
        <w:t xml:space="preserve"> </w:t>
      </w:r>
      <w:r>
        <w:t>–</w:t>
      </w:r>
      <w:r>
        <w:rPr>
          <w:spacing w:val="-7"/>
        </w:rPr>
        <w:t xml:space="preserve"> </w:t>
      </w:r>
      <w:r>
        <w:t>система освітніх</w:t>
      </w:r>
      <w:r>
        <w:rPr>
          <w:spacing w:val="-5"/>
        </w:rPr>
        <w:t xml:space="preserve"> </w:t>
      </w:r>
      <w:r>
        <w:t>компонентів</w:t>
      </w:r>
      <w:r>
        <w:rPr>
          <w:spacing w:val="-8"/>
        </w:rPr>
        <w:t xml:space="preserve"> </w:t>
      </w:r>
      <w:r>
        <w:t>на</w:t>
      </w:r>
      <w:r>
        <w:rPr>
          <w:spacing w:val="-8"/>
        </w:rPr>
        <w:t xml:space="preserve"> </w:t>
      </w:r>
      <w:r>
        <w:t>відповідному</w:t>
      </w:r>
      <w:r>
        <w:rPr>
          <w:spacing w:val="-12"/>
        </w:rPr>
        <w:t xml:space="preserve"> </w:t>
      </w:r>
      <w:r>
        <w:t>рівні</w:t>
      </w:r>
      <w:r>
        <w:rPr>
          <w:spacing w:val="-7"/>
        </w:rPr>
        <w:t xml:space="preserve"> </w:t>
      </w:r>
      <w:r>
        <w:t>освіти</w:t>
      </w:r>
      <w:r>
        <w:rPr>
          <w:spacing w:val="-6"/>
        </w:rPr>
        <w:t xml:space="preserve"> </w:t>
      </w:r>
      <w:r>
        <w:t>в</w:t>
      </w:r>
      <w:r>
        <w:rPr>
          <w:spacing w:val="-8"/>
        </w:rPr>
        <w:t xml:space="preserve"> </w:t>
      </w:r>
      <w:r>
        <w:t>межах</w:t>
      </w:r>
      <w:r>
        <w:rPr>
          <w:spacing w:val="-5"/>
        </w:rPr>
        <w:t xml:space="preserve"> </w:t>
      </w:r>
      <w:r>
        <w:t>спеціальності,</w:t>
      </w:r>
      <w:r>
        <w:rPr>
          <w:spacing w:val="-7"/>
        </w:rPr>
        <w:t xml:space="preserve"> </w:t>
      </w:r>
      <w:r>
        <w:t>що</w:t>
      </w:r>
      <w:r>
        <w:rPr>
          <w:spacing w:val="-7"/>
        </w:rPr>
        <w:t xml:space="preserve"> </w:t>
      </w:r>
      <w:r>
        <w:t>визначає</w:t>
      </w:r>
      <w:r>
        <w:rPr>
          <w:spacing w:val="-7"/>
        </w:rPr>
        <w:t xml:space="preserve"> </w:t>
      </w:r>
      <w:r>
        <w:t>вимоги</w:t>
      </w:r>
      <w:r>
        <w:rPr>
          <w:spacing w:val="-6"/>
        </w:rPr>
        <w:t xml:space="preserve"> </w:t>
      </w:r>
      <w:r>
        <w:t xml:space="preserve">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w:t>
      </w:r>
      <w:r>
        <w:lastRenderedPageBreak/>
        <w:t>виконання цієї програми, а також очікувані результати навчання (компетентності), якими повинен оволодіти здобувач відповідного ступеня освіти.</w:t>
      </w:r>
    </w:p>
    <w:p w:rsidR="00413695" w:rsidRDefault="00570BB9" w:rsidP="00E306A4">
      <w:pPr>
        <w:pStyle w:val="a3"/>
        <w:spacing w:before="11" w:line="268" w:lineRule="auto"/>
        <w:ind w:right="242"/>
      </w:pPr>
      <w:r>
        <w:rPr>
          <w:b/>
        </w:rPr>
        <w:t>Результати</w:t>
      </w:r>
      <w:r>
        <w:rPr>
          <w:b/>
          <w:spacing w:val="-15"/>
        </w:rPr>
        <w:t xml:space="preserve"> </w:t>
      </w:r>
      <w:r>
        <w:rPr>
          <w:b/>
        </w:rPr>
        <w:t>навчання</w:t>
      </w:r>
      <w:r>
        <w:rPr>
          <w:b/>
          <w:spacing w:val="-15"/>
        </w:rPr>
        <w:t xml:space="preserve"> </w:t>
      </w:r>
      <w:r>
        <w:t>–</w:t>
      </w:r>
      <w:r>
        <w:rPr>
          <w:spacing w:val="-15"/>
        </w:rPr>
        <w:t xml:space="preserve"> </w:t>
      </w:r>
      <w:r>
        <w:t>сукупність</w:t>
      </w:r>
      <w:r>
        <w:rPr>
          <w:spacing w:val="-15"/>
        </w:rPr>
        <w:t xml:space="preserve"> </w:t>
      </w:r>
      <w:r>
        <w:t>знань,</w:t>
      </w:r>
      <w:r>
        <w:rPr>
          <w:spacing w:val="-15"/>
        </w:rPr>
        <w:t xml:space="preserve"> </w:t>
      </w:r>
      <w:r>
        <w:t>умінь,</w:t>
      </w:r>
      <w:r>
        <w:rPr>
          <w:spacing w:val="-15"/>
        </w:rPr>
        <w:t xml:space="preserve"> </w:t>
      </w:r>
      <w:r>
        <w:t>навичок,</w:t>
      </w:r>
      <w:r>
        <w:rPr>
          <w:spacing w:val="-15"/>
        </w:rPr>
        <w:t xml:space="preserve"> </w:t>
      </w:r>
      <w:r>
        <w:t>інших</w:t>
      </w:r>
      <w:r>
        <w:rPr>
          <w:spacing w:val="-15"/>
        </w:rPr>
        <w:t xml:space="preserve"> </w:t>
      </w:r>
      <w:proofErr w:type="spellStart"/>
      <w:r>
        <w:t>компетентностей</w:t>
      </w:r>
      <w:proofErr w:type="spellEnd"/>
      <w:r>
        <w:t>,</w:t>
      </w:r>
      <w:r>
        <w:rPr>
          <w:spacing w:val="-15"/>
        </w:rPr>
        <w:t xml:space="preserve"> </w:t>
      </w:r>
      <w:r>
        <w:t>набутих особою</w:t>
      </w:r>
      <w:r>
        <w:rPr>
          <w:spacing w:val="-8"/>
        </w:rPr>
        <w:t xml:space="preserve"> </w:t>
      </w:r>
      <w:r>
        <w:t>у</w:t>
      </w:r>
      <w:r>
        <w:rPr>
          <w:spacing w:val="-15"/>
        </w:rPr>
        <w:t xml:space="preserve"> </w:t>
      </w:r>
      <w:r>
        <w:t>процесі</w:t>
      </w:r>
      <w:r>
        <w:rPr>
          <w:spacing w:val="-10"/>
        </w:rPr>
        <w:t xml:space="preserve"> </w:t>
      </w:r>
      <w:r>
        <w:t>навчання</w:t>
      </w:r>
      <w:r>
        <w:rPr>
          <w:spacing w:val="-13"/>
        </w:rPr>
        <w:t xml:space="preserve"> </w:t>
      </w:r>
      <w:r>
        <w:t>за</w:t>
      </w:r>
      <w:r>
        <w:rPr>
          <w:spacing w:val="-12"/>
        </w:rPr>
        <w:t xml:space="preserve"> </w:t>
      </w:r>
      <w:r>
        <w:t>певною</w:t>
      </w:r>
      <w:r>
        <w:rPr>
          <w:spacing w:val="-10"/>
        </w:rPr>
        <w:t xml:space="preserve"> </w:t>
      </w:r>
      <w:r>
        <w:t>освітньо-професійною,</w:t>
      </w:r>
      <w:r>
        <w:rPr>
          <w:spacing w:val="-11"/>
        </w:rPr>
        <w:t xml:space="preserve"> </w:t>
      </w:r>
      <w:proofErr w:type="spellStart"/>
      <w:r>
        <w:t>освітньо-науковою</w:t>
      </w:r>
      <w:proofErr w:type="spellEnd"/>
      <w:r>
        <w:rPr>
          <w:spacing w:val="-10"/>
        </w:rPr>
        <w:t xml:space="preserve"> </w:t>
      </w:r>
      <w:r>
        <w:t>програмою,</w:t>
      </w:r>
      <w:r>
        <w:rPr>
          <w:spacing w:val="-8"/>
        </w:rPr>
        <w:t xml:space="preserve"> </w:t>
      </w:r>
      <w:r>
        <w:t>які можна ідентифікувати, кількісно оцінити та виміряти. Програмні результати навчання за освітньою</w:t>
      </w:r>
      <w:r>
        <w:rPr>
          <w:spacing w:val="40"/>
        </w:rPr>
        <w:t xml:space="preserve"> </w:t>
      </w:r>
      <w:r>
        <w:t>програмою</w:t>
      </w:r>
      <w:r>
        <w:rPr>
          <w:spacing w:val="40"/>
        </w:rPr>
        <w:t xml:space="preserve"> </w:t>
      </w:r>
      <w:r>
        <w:t>відображаються</w:t>
      </w:r>
      <w:r>
        <w:rPr>
          <w:spacing w:val="40"/>
        </w:rPr>
        <w:t xml:space="preserve"> </w:t>
      </w:r>
      <w:r>
        <w:t>в</w:t>
      </w:r>
      <w:r>
        <w:rPr>
          <w:spacing w:val="40"/>
        </w:rPr>
        <w:t xml:space="preserve"> </w:t>
      </w:r>
      <w:r>
        <w:t>профілі</w:t>
      </w:r>
      <w:r>
        <w:rPr>
          <w:spacing w:val="40"/>
        </w:rPr>
        <w:t xml:space="preserve"> </w:t>
      </w:r>
      <w:r>
        <w:t>освітньої</w:t>
      </w:r>
      <w:r>
        <w:rPr>
          <w:spacing w:val="40"/>
        </w:rPr>
        <w:t xml:space="preserve"> </w:t>
      </w:r>
      <w:r>
        <w:t>програми;</w:t>
      </w:r>
      <w:r>
        <w:rPr>
          <w:spacing w:val="40"/>
        </w:rPr>
        <w:t xml:space="preserve"> </w:t>
      </w:r>
      <w:r>
        <w:t>результати</w:t>
      </w:r>
      <w:r>
        <w:rPr>
          <w:spacing w:val="40"/>
        </w:rPr>
        <w:t xml:space="preserve"> </w:t>
      </w:r>
      <w:r>
        <w:t>навчання</w:t>
      </w:r>
      <w:r>
        <w:rPr>
          <w:spacing w:val="40"/>
        </w:rPr>
        <w:t xml:space="preserve"> </w:t>
      </w:r>
      <w:r>
        <w:t>за</w:t>
      </w:r>
      <w:r w:rsidR="00E306A4">
        <w:t xml:space="preserve"> </w:t>
      </w:r>
      <w:r>
        <w:t>освітніми компонентами професійної програми відображаються в програмах навчальних дисциплін, практик та інших компонентів освітньої програми.</w:t>
      </w:r>
    </w:p>
    <w:p w:rsidR="00413695" w:rsidRDefault="00570BB9">
      <w:pPr>
        <w:pStyle w:val="a3"/>
        <w:spacing w:before="15"/>
        <w:ind w:left="679" w:firstLine="0"/>
      </w:pPr>
      <w:r>
        <w:rPr>
          <w:b/>
        </w:rPr>
        <w:t>Спеціальність</w:t>
      </w:r>
      <w:r>
        <w:rPr>
          <w:b/>
          <w:spacing w:val="-4"/>
        </w:rPr>
        <w:t xml:space="preserve"> </w:t>
      </w:r>
      <w:r>
        <w:t>–</w:t>
      </w:r>
      <w:r>
        <w:rPr>
          <w:spacing w:val="-3"/>
        </w:rPr>
        <w:t xml:space="preserve"> </w:t>
      </w:r>
      <w:r>
        <w:t>складова</w:t>
      </w:r>
      <w:r>
        <w:rPr>
          <w:spacing w:val="-5"/>
        </w:rPr>
        <w:t xml:space="preserve"> </w:t>
      </w:r>
      <w:r>
        <w:t>галузі</w:t>
      </w:r>
      <w:r>
        <w:rPr>
          <w:spacing w:val="-2"/>
        </w:rPr>
        <w:t xml:space="preserve"> </w:t>
      </w:r>
      <w:r>
        <w:t>знань,</w:t>
      </w:r>
      <w:r>
        <w:rPr>
          <w:spacing w:val="-2"/>
        </w:rPr>
        <w:t xml:space="preserve"> </w:t>
      </w:r>
      <w:r>
        <w:t>за</w:t>
      </w:r>
      <w:r>
        <w:rPr>
          <w:spacing w:val="-4"/>
        </w:rPr>
        <w:t xml:space="preserve"> </w:t>
      </w:r>
      <w:r>
        <w:t>якою</w:t>
      </w:r>
      <w:r>
        <w:rPr>
          <w:spacing w:val="-3"/>
        </w:rPr>
        <w:t xml:space="preserve"> </w:t>
      </w:r>
      <w:r>
        <w:t>здійснюється</w:t>
      </w:r>
      <w:r>
        <w:rPr>
          <w:spacing w:val="-3"/>
        </w:rPr>
        <w:t xml:space="preserve"> </w:t>
      </w:r>
      <w:r>
        <w:t>професійна</w:t>
      </w:r>
      <w:r>
        <w:rPr>
          <w:spacing w:val="-3"/>
        </w:rPr>
        <w:t xml:space="preserve"> </w:t>
      </w:r>
      <w:r>
        <w:rPr>
          <w:spacing w:val="-2"/>
        </w:rPr>
        <w:t>підготовка.</w:t>
      </w:r>
    </w:p>
    <w:p w:rsidR="00413695" w:rsidRDefault="00570BB9">
      <w:pPr>
        <w:spacing w:before="51" w:line="268" w:lineRule="auto"/>
        <w:ind w:left="113" w:right="110" w:firstLine="566"/>
        <w:jc w:val="both"/>
        <w:rPr>
          <w:sz w:val="24"/>
        </w:rPr>
      </w:pPr>
      <w:r>
        <w:rPr>
          <w:b/>
          <w:sz w:val="24"/>
        </w:rPr>
        <w:t xml:space="preserve">Ступінь фахової </w:t>
      </w:r>
      <w:proofErr w:type="spellStart"/>
      <w:r>
        <w:rPr>
          <w:b/>
          <w:sz w:val="24"/>
        </w:rPr>
        <w:t>передвищої</w:t>
      </w:r>
      <w:proofErr w:type="spellEnd"/>
      <w:r>
        <w:rPr>
          <w:b/>
          <w:sz w:val="24"/>
        </w:rPr>
        <w:t xml:space="preserve"> освіти: </w:t>
      </w:r>
      <w:r>
        <w:rPr>
          <w:b/>
          <w:i/>
          <w:sz w:val="24"/>
        </w:rPr>
        <w:t xml:space="preserve">фаховий молодший бакалавр </w:t>
      </w:r>
      <w:r>
        <w:rPr>
          <w:b/>
          <w:sz w:val="24"/>
        </w:rPr>
        <w:t>-</w:t>
      </w:r>
      <w:r>
        <w:rPr>
          <w:b/>
          <w:spacing w:val="40"/>
          <w:sz w:val="24"/>
        </w:rPr>
        <w:t xml:space="preserve"> </w:t>
      </w:r>
      <w:r>
        <w:rPr>
          <w:sz w:val="24"/>
        </w:rPr>
        <w:t xml:space="preserve">це </w:t>
      </w:r>
      <w:proofErr w:type="spellStart"/>
      <w:r>
        <w:rPr>
          <w:sz w:val="24"/>
        </w:rPr>
        <w:t>освітньо-</w:t>
      </w:r>
      <w:proofErr w:type="spellEnd"/>
      <w:r>
        <w:rPr>
          <w:sz w:val="24"/>
        </w:rPr>
        <w:t xml:space="preserve"> професійний ступінь, що здобувається на рівні фахової </w:t>
      </w:r>
      <w:proofErr w:type="spellStart"/>
      <w:r>
        <w:rPr>
          <w:sz w:val="24"/>
        </w:rPr>
        <w:t>передвищої</w:t>
      </w:r>
      <w:proofErr w:type="spellEnd"/>
      <w:r>
        <w:rPr>
          <w:sz w:val="24"/>
        </w:rPr>
        <w:t xml:space="preserve"> освіти і присуджується закладом освіти у результаті успішного виконання здобувачем фахової </w:t>
      </w:r>
      <w:proofErr w:type="spellStart"/>
      <w:r>
        <w:rPr>
          <w:sz w:val="24"/>
        </w:rPr>
        <w:t>передвищої</w:t>
      </w:r>
      <w:proofErr w:type="spellEnd"/>
      <w:r>
        <w:rPr>
          <w:sz w:val="24"/>
        </w:rPr>
        <w:t xml:space="preserve"> освіти освітньо-професійної програми.</w:t>
      </w:r>
    </w:p>
    <w:p w:rsidR="00413695" w:rsidRDefault="00570BB9">
      <w:pPr>
        <w:pStyle w:val="a3"/>
        <w:spacing w:line="268" w:lineRule="auto"/>
        <w:ind w:right="243"/>
      </w:pPr>
      <w:r>
        <w:rPr>
          <w:b/>
        </w:rPr>
        <w:t xml:space="preserve">Якість вищої освіти </w:t>
      </w:r>
      <w:r>
        <w:t xml:space="preserve">– рівень здобутих особою знань, умінь, навичок, інших </w:t>
      </w:r>
      <w:proofErr w:type="spellStart"/>
      <w:r>
        <w:t>компетентностей</w:t>
      </w:r>
      <w:proofErr w:type="spellEnd"/>
      <w:r>
        <w:t>, що відображає її компетентність відповідно до стандартів вищої освіти.</w:t>
      </w:r>
    </w:p>
    <w:p w:rsidR="00413695" w:rsidRDefault="00570BB9">
      <w:pPr>
        <w:pStyle w:val="a3"/>
        <w:spacing w:before="13" w:line="268" w:lineRule="auto"/>
        <w:ind w:right="242"/>
      </w:pPr>
      <w:r>
        <w:rPr>
          <w:b/>
        </w:rPr>
        <w:t>Якість</w:t>
      </w:r>
      <w:r>
        <w:rPr>
          <w:b/>
          <w:spacing w:val="-12"/>
        </w:rPr>
        <w:t xml:space="preserve"> </w:t>
      </w:r>
      <w:r>
        <w:rPr>
          <w:b/>
        </w:rPr>
        <w:t>освітньої</w:t>
      </w:r>
      <w:r>
        <w:rPr>
          <w:b/>
          <w:spacing w:val="-11"/>
        </w:rPr>
        <w:t xml:space="preserve"> </w:t>
      </w:r>
      <w:r>
        <w:rPr>
          <w:b/>
        </w:rPr>
        <w:t>діяльності</w:t>
      </w:r>
      <w:r>
        <w:rPr>
          <w:b/>
          <w:spacing w:val="-10"/>
        </w:rPr>
        <w:t xml:space="preserve"> </w:t>
      </w:r>
      <w:r>
        <w:t>–</w:t>
      </w:r>
      <w:r>
        <w:rPr>
          <w:spacing w:val="-12"/>
        </w:rPr>
        <w:t xml:space="preserve"> </w:t>
      </w:r>
      <w:r>
        <w:t>рівень</w:t>
      </w:r>
      <w:r>
        <w:rPr>
          <w:spacing w:val="-11"/>
        </w:rPr>
        <w:t xml:space="preserve"> </w:t>
      </w:r>
      <w:r>
        <w:t>організації</w:t>
      </w:r>
      <w:r>
        <w:rPr>
          <w:spacing w:val="-11"/>
        </w:rPr>
        <w:t xml:space="preserve"> </w:t>
      </w:r>
      <w:r>
        <w:t>освітнього</w:t>
      </w:r>
      <w:r>
        <w:rPr>
          <w:spacing w:val="-12"/>
        </w:rPr>
        <w:t xml:space="preserve"> </w:t>
      </w:r>
      <w:r>
        <w:t>процесу</w:t>
      </w:r>
      <w:r>
        <w:rPr>
          <w:spacing w:val="-12"/>
        </w:rPr>
        <w:t xml:space="preserve"> </w:t>
      </w:r>
      <w:r>
        <w:t>у</w:t>
      </w:r>
      <w:r>
        <w:rPr>
          <w:spacing w:val="-12"/>
        </w:rPr>
        <w:t xml:space="preserve"> </w:t>
      </w:r>
      <w:r>
        <w:t>закладі</w:t>
      </w:r>
      <w:r>
        <w:rPr>
          <w:spacing w:val="-11"/>
        </w:rPr>
        <w:t xml:space="preserve"> </w:t>
      </w:r>
      <w:r>
        <w:t>вищої</w:t>
      </w:r>
      <w:r>
        <w:rPr>
          <w:spacing w:val="-12"/>
        </w:rPr>
        <w:t xml:space="preserve"> </w:t>
      </w:r>
      <w:r>
        <w:t>освіти, що відповідає стандартам вищої освіти, забезпечує здобуття особами якісної освіти та сприяє створенню нових знань.</w:t>
      </w:r>
    </w:p>
    <w:p w:rsidR="00413695" w:rsidRDefault="00413695">
      <w:pPr>
        <w:pStyle w:val="a3"/>
        <w:spacing w:before="9"/>
        <w:ind w:left="0" w:firstLine="0"/>
        <w:jc w:val="left"/>
        <w:rPr>
          <w:sz w:val="27"/>
        </w:rPr>
      </w:pPr>
    </w:p>
    <w:p w:rsidR="00413695" w:rsidRDefault="00570BB9" w:rsidP="00E306A4">
      <w:pPr>
        <w:pStyle w:val="1"/>
        <w:numPr>
          <w:ilvl w:val="0"/>
          <w:numId w:val="7"/>
        </w:numPr>
        <w:tabs>
          <w:tab w:val="left" w:pos="1529"/>
          <w:tab w:val="left" w:pos="1530"/>
        </w:tabs>
        <w:spacing w:line="254" w:lineRule="auto"/>
        <w:ind w:left="113" w:right="915" w:firstLine="566"/>
        <w:jc w:val="center"/>
        <w:rPr>
          <w:sz w:val="28"/>
        </w:rPr>
      </w:pPr>
      <w:r>
        <w:t>Порядок</w:t>
      </w:r>
      <w:r>
        <w:rPr>
          <w:spacing w:val="-7"/>
        </w:rPr>
        <w:t xml:space="preserve"> </w:t>
      </w:r>
      <w:r>
        <w:t>розроблення</w:t>
      </w:r>
      <w:r>
        <w:rPr>
          <w:spacing w:val="-8"/>
        </w:rPr>
        <w:t xml:space="preserve"> </w:t>
      </w:r>
      <w:r>
        <w:t>та</w:t>
      </w:r>
      <w:r>
        <w:rPr>
          <w:spacing w:val="-5"/>
        </w:rPr>
        <w:t xml:space="preserve"> </w:t>
      </w:r>
      <w:r>
        <w:t>впровадження</w:t>
      </w:r>
      <w:r>
        <w:rPr>
          <w:spacing w:val="-3"/>
        </w:rPr>
        <w:t xml:space="preserve"> </w:t>
      </w:r>
      <w:r>
        <w:t>освітніх</w:t>
      </w:r>
      <w:r>
        <w:rPr>
          <w:spacing w:val="-5"/>
        </w:rPr>
        <w:t xml:space="preserve"> </w:t>
      </w:r>
      <w:r>
        <w:t xml:space="preserve">(освітньо-професійних) </w:t>
      </w:r>
      <w:r>
        <w:rPr>
          <w:spacing w:val="-2"/>
        </w:rPr>
        <w:t>програм</w:t>
      </w:r>
    </w:p>
    <w:p w:rsidR="00413695" w:rsidRDefault="00570BB9">
      <w:pPr>
        <w:pStyle w:val="a4"/>
        <w:numPr>
          <w:ilvl w:val="1"/>
          <w:numId w:val="7"/>
        </w:numPr>
        <w:tabs>
          <w:tab w:val="left" w:pos="1530"/>
        </w:tabs>
        <w:spacing w:before="211" w:line="268" w:lineRule="auto"/>
        <w:ind w:right="132" w:firstLine="566"/>
        <w:jc w:val="both"/>
        <w:rPr>
          <w:sz w:val="24"/>
        </w:rPr>
      </w:pPr>
      <w:r>
        <w:rPr>
          <w:sz w:val="24"/>
        </w:rPr>
        <w:t xml:space="preserve">За поданням голови випускової циклової комісії директор наказом призначає гарантів освітніх програм, затверджує склад </w:t>
      </w:r>
      <w:r w:rsidR="00790F46">
        <w:rPr>
          <w:sz w:val="24"/>
        </w:rPr>
        <w:t xml:space="preserve">керівника групи, який забезпечує освітню програму </w:t>
      </w:r>
      <w:r>
        <w:rPr>
          <w:sz w:val="24"/>
        </w:rPr>
        <w:t>проектних</w:t>
      </w:r>
      <w:r>
        <w:rPr>
          <w:spacing w:val="40"/>
          <w:sz w:val="24"/>
        </w:rPr>
        <w:t xml:space="preserve"> </w:t>
      </w:r>
      <w:r>
        <w:rPr>
          <w:sz w:val="24"/>
        </w:rPr>
        <w:t xml:space="preserve">груп з розробки та постійного розвитку освітніх програм (далі - проектна група). Керівником проектної групи призначається гарант освітньої програми, який у своїх повноваженнях керується вимогами Положення про гаранта освітньої програми та несе відповідальність за якість освітньої програми. До складу проектної групи включаються педагогічні та/або науково-педагогічні працівники, які відповідальні за започаткування освітньої діяльності за спеціальністю на певному рівні фахової </w:t>
      </w:r>
      <w:proofErr w:type="spellStart"/>
      <w:r>
        <w:rPr>
          <w:sz w:val="24"/>
        </w:rPr>
        <w:t>передвищої</w:t>
      </w:r>
      <w:proofErr w:type="spellEnd"/>
      <w:r>
        <w:rPr>
          <w:sz w:val="24"/>
        </w:rPr>
        <w:t xml:space="preserve"> освіти і відповідають кваліфікаційним вимогам, визначеним Ліцензійним умовам.</w:t>
      </w:r>
    </w:p>
    <w:p w:rsidR="00E306A4" w:rsidRDefault="00E306A4" w:rsidP="00E306A4">
      <w:pPr>
        <w:pStyle w:val="a4"/>
        <w:tabs>
          <w:tab w:val="left" w:pos="1530"/>
        </w:tabs>
        <w:spacing w:before="100" w:line="268" w:lineRule="auto"/>
        <w:ind w:left="679" w:right="133" w:firstLine="0"/>
        <w:jc w:val="right"/>
        <w:rPr>
          <w:sz w:val="24"/>
        </w:rPr>
      </w:pPr>
    </w:p>
    <w:p w:rsidR="00413695" w:rsidRDefault="00570BB9">
      <w:pPr>
        <w:pStyle w:val="a4"/>
        <w:numPr>
          <w:ilvl w:val="1"/>
          <w:numId w:val="7"/>
        </w:numPr>
        <w:tabs>
          <w:tab w:val="left" w:pos="1530"/>
        </w:tabs>
        <w:spacing w:before="100" w:line="268" w:lineRule="auto"/>
        <w:ind w:right="133" w:firstLine="566"/>
        <w:jc w:val="both"/>
        <w:rPr>
          <w:sz w:val="24"/>
        </w:rPr>
      </w:pPr>
      <w:r>
        <w:rPr>
          <w:sz w:val="24"/>
        </w:rPr>
        <w:t>Проектна група здійснює моніторинг, аналізує ситуацію на ринку праці, вивчає потреби суспільства, професійного середовища, вимоги і запити партнерів, випускників освітніх програм відповідної спеціальності (галузі знань) проводить консультації зі здобувачами освіти. Вивчає аналогічні освітні програми у ЗО України та за кордоном. Обговорює назву та зміст майбутньої освітньої програми на випусковій цикловій комісії із залученням:</w:t>
      </w:r>
    </w:p>
    <w:p w:rsidR="00413695" w:rsidRDefault="00570BB9">
      <w:pPr>
        <w:pStyle w:val="a4"/>
        <w:numPr>
          <w:ilvl w:val="0"/>
          <w:numId w:val="5"/>
        </w:numPr>
        <w:tabs>
          <w:tab w:val="left" w:pos="822"/>
        </w:tabs>
        <w:spacing w:before="16"/>
        <w:ind w:left="821" w:hanging="143"/>
        <w:rPr>
          <w:sz w:val="28"/>
        </w:rPr>
      </w:pPr>
      <w:r>
        <w:rPr>
          <w:sz w:val="24"/>
        </w:rPr>
        <w:t>фахівців</w:t>
      </w:r>
      <w:r>
        <w:rPr>
          <w:spacing w:val="-7"/>
          <w:sz w:val="24"/>
        </w:rPr>
        <w:t xml:space="preserve"> </w:t>
      </w:r>
      <w:r>
        <w:rPr>
          <w:sz w:val="24"/>
        </w:rPr>
        <w:t>з</w:t>
      </w:r>
      <w:r>
        <w:rPr>
          <w:spacing w:val="-2"/>
          <w:sz w:val="24"/>
        </w:rPr>
        <w:t xml:space="preserve"> </w:t>
      </w:r>
      <w:r>
        <w:rPr>
          <w:sz w:val="24"/>
        </w:rPr>
        <w:t>інших</w:t>
      </w:r>
      <w:r>
        <w:rPr>
          <w:spacing w:val="-1"/>
          <w:sz w:val="24"/>
        </w:rPr>
        <w:t xml:space="preserve"> </w:t>
      </w:r>
      <w:r>
        <w:rPr>
          <w:sz w:val="24"/>
        </w:rPr>
        <w:t>циклових</w:t>
      </w:r>
      <w:r>
        <w:rPr>
          <w:spacing w:val="-2"/>
          <w:sz w:val="24"/>
        </w:rPr>
        <w:t xml:space="preserve"> комісій;</w:t>
      </w:r>
    </w:p>
    <w:p w:rsidR="00413695" w:rsidRDefault="00570BB9">
      <w:pPr>
        <w:pStyle w:val="a4"/>
        <w:numPr>
          <w:ilvl w:val="0"/>
          <w:numId w:val="5"/>
        </w:numPr>
        <w:tabs>
          <w:tab w:val="left" w:pos="822"/>
        </w:tabs>
        <w:spacing w:before="40"/>
        <w:ind w:left="821" w:hanging="143"/>
        <w:rPr>
          <w:sz w:val="28"/>
        </w:rPr>
      </w:pPr>
      <w:r>
        <w:rPr>
          <w:sz w:val="24"/>
        </w:rPr>
        <w:t>потенційних</w:t>
      </w:r>
      <w:r>
        <w:rPr>
          <w:spacing w:val="-3"/>
          <w:sz w:val="24"/>
        </w:rPr>
        <w:t xml:space="preserve"> </w:t>
      </w:r>
      <w:r>
        <w:rPr>
          <w:spacing w:val="-2"/>
          <w:sz w:val="24"/>
        </w:rPr>
        <w:t>роботодавців;</w:t>
      </w:r>
    </w:p>
    <w:p w:rsidR="00413695" w:rsidRDefault="00570BB9">
      <w:pPr>
        <w:pStyle w:val="a4"/>
        <w:numPr>
          <w:ilvl w:val="0"/>
          <w:numId w:val="5"/>
        </w:numPr>
        <w:tabs>
          <w:tab w:val="left" w:pos="822"/>
        </w:tabs>
        <w:spacing w:before="41"/>
        <w:ind w:left="821" w:hanging="143"/>
        <w:rPr>
          <w:sz w:val="28"/>
        </w:rPr>
      </w:pPr>
      <w:r>
        <w:rPr>
          <w:spacing w:val="-2"/>
          <w:sz w:val="24"/>
        </w:rPr>
        <w:t>професіоналів-практиків;</w:t>
      </w:r>
    </w:p>
    <w:p w:rsidR="00413695" w:rsidRDefault="00570BB9">
      <w:pPr>
        <w:pStyle w:val="a4"/>
        <w:numPr>
          <w:ilvl w:val="0"/>
          <w:numId w:val="5"/>
        </w:numPr>
        <w:tabs>
          <w:tab w:val="left" w:pos="822"/>
        </w:tabs>
        <w:spacing w:before="40"/>
        <w:ind w:left="821" w:hanging="143"/>
        <w:rPr>
          <w:sz w:val="28"/>
        </w:rPr>
      </w:pPr>
      <w:r>
        <w:rPr>
          <w:sz w:val="24"/>
        </w:rPr>
        <w:t>здобувачів</w:t>
      </w:r>
      <w:r>
        <w:rPr>
          <w:spacing w:val="-4"/>
          <w:sz w:val="24"/>
        </w:rPr>
        <w:t xml:space="preserve"> </w:t>
      </w:r>
      <w:r>
        <w:rPr>
          <w:sz w:val="24"/>
        </w:rPr>
        <w:t>освіти,</w:t>
      </w:r>
      <w:r>
        <w:rPr>
          <w:spacing w:val="-4"/>
          <w:sz w:val="24"/>
        </w:rPr>
        <w:t xml:space="preserve"> </w:t>
      </w:r>
      <w:r>
        <w:rPr>
          <w:spacing w:val="-2"/>
          <w:sz w:val="24"/>
        </w:rPr>
        <w:t>випускників.</w:t>
      </w:r>
    </w:p>
    <w:p w:rsidR="00413695" w:rsidRDefault="00570BB9">
      <w:pPr>
        <w:pStyle w:val="a3"/>
        <w:spacing w:before="68" w:line="268" w:lineRule="auto"/>
        <w:ind w:right="117" w:firstLine="626"/>
      </w:pPr>
      <w:r>
        <w:t xml:space="preserve">Проектна група визначає перелік </w:t>
      </w:r>
      <w:proofErr w:type="spellStart"/>
      <w:r>
        <w:t>компетентностей</w:t>
      </w:r>
      <w:proofErr w:type="spellEnd"/>
      <w:r>
        <w:t xml:space="preserve"> фахівця, які необхідно розвинути/ сформувати в процесі підготовки за освітньою програмою на основі результатів аналізу, що має складатися з загальних (міжособистісних, системних та інших) відповідно до стандарту вищої/</w:t>
      </w:r>
      <w:proofErr w:type="spellStart"/>
      <w:r>
        <w:t>передвищої</w:t>
      </w:r>
      <w:proofErr w:type="spellEnd"/>
      <w:r>
        <w:t xml:space="preserve"> освіти (перелік </w:t>
      </w:r>
      <w:proofErr w:type="spellStart"/>
      <w:r>
        <w:t>компетентностей</w:t>
      </w:r>
      <w:proofErr w:type="spellEnd"/>
      <w:r>
        <w:t xml:space="preserve"> випускника за відповідною спеціальністю/освітньою</w:t>
      </w:r>
      <w:r>
        <w:rPr>
          <w:spacing w:val="-6"/>
        </w:rPr>
        <w:t xml:space="preserve"> </w:t>
      </w:r>
      <w:r>
        <w:t>програмою</w:t>
      </w:r>
      <w:r>
        <w:rPr>
          <w:spacing w:val="-6"/>
        </w:rPr>
        <w:t xml:space="preserve"> </w:t>
      </w:r>
      <w:r>
        <w:t>для</w:t>
      </w:r>
      <w:r>
        <w:rPr>
          <w:spacing w:val="-9"/>
        </w:rPr>
        <w:t xml:space="preserve"> </w:t>
      </w:r>
      <w:r>
        <w:t>відповідного</w:t>
      </w:r>
      <w:r>
        <w:rPr>
          <w:spacing w:val="-7"/>
        </w:rPr>
        <w:t xml:space="preserve"> </w:t>
      </w:r>
      <w:r>
        <w:t>рівня</w:t>
      </w:r>
      <w:r>
        <w:rPr>
          <w:spacing w:val="-9"/>
        </w:rPr>
        <w:t xml:space="preserve"> </w:t>
      </w:r>
      <w:r>
        <w:t>освіти),</w:t>
      </w:r>
      <w:r>
        <w:rPr>
          <w:spacing w:val="-8"/>
        </w:rPr>
        <w:t xml:space="preserve"> </w:t>
      </w:r>
      <w:r>
        <w:t>та</w:t>
      </w:r>
      <w:r>
        <w:rPr>
          <w:spacing w:val="-8"/>
        </w:rPr>
        <w:t xml:space="preserve"> </w:t>
      </w:r>
      <w:r>
        <w:t>фахових</w:t>
      </w:r>
      <w:r>
        <w:rPr>
          <w:spacing w:val="-7"/>
        </w:rPr>
        <w:t xml:space="preserve"> </w:t>
      </w:r>
      <w:proofErr w:type="spellStart"/>
      <w:r>
        <w:t>компетентностей</w:t>
      </w:r>
      <w:proofErr w:type="spellEnd"/>
      <w:r>
        <w:t xml:space="preserve">, </w:t>
      </w:r>
      <w:r>
        <w:lastRenderedPageBreak/>
        <w:t>що визначають особливості освітньої програми, з урахуванням Національної рамки кваліфікацій; складає</w:t>
      </w:r>
      <w:r>
        <w:rPr>
          <w:spacing w:val="-11"/>
        </w:rPr>
        <w:t xml:space="preserve"> </w:t>
      </w:r>
      <w:r>
        <w:t>Профіль</w:t>
      </w:r>
      <w:r>
        <w:rPr>
          <w:spacing w:val="-10"/>
        </w:rPr>
        <w:t xml:space="preserve"> </w:t>
      </w:r>
      <w:r>
        <w:t>освітньої</w:t>
      </w:r>
      <w:r>
        <w:rPr>
          <w:spacing w:val="-10"/>
        </w:rPr>
        <w:t xml:space="preserve"> </w:t>
      </w:r>
      <w:r>
        <w:t>програми</w:t>
      </w:r>
      <w:r>
        <w:rPr>
          <w:spacing w:val="-10"/>
        </w:rPr>
        <w:t xml:space="preserve"> </w:t>
      </w:r>
      <w:r>
        <w:t>підготовки</w:t>
      </w:r>
      <w:r>
        <w:rPr>
          <w:spacing w:val="-10"/>
        </w:rPr>
        <w:t xml:space="preserve"> </w:t>
      </w:r>
      <w:r>
        <w:t>відповідно</w:t>
      </w:r>
      <w:r>
        <w:rPr>
          <w:spacing w:val="-11"/>
        </w:rPr>
        <w:t xml:space="preserve"> </w:t>
      </w:r>
      <w:r>
        <w:t>до</w:t>
      </w:r>
      <w:r>
        <w:rPr>
          <w:spacing w:val="-10"/>
        </w:rPr>
        <w:t xml:space="preserve"> </w:t>
      </w:r>
      <w:r>
        <w:t>рівня</w:t>
      </w:r>
      <w:r>
        <w:rPr>
          <w:spacing w:val="-13"/>
        </w:rPr>
        <w:t xml:space="preserve"> </w:t>
      </w:r>
      <w:r>
        <w:t>кваліфікацій</w:t>
      </w:r>
      <w:r>
        <w:rPr>
          <w:spacing w:val="-10"/>
        </w:rPr>
        <w:t xml:space="preserve"> </w:t>
      </w:r>
      <w:r>
        <w:t>та</w:t>
      </w:r>
      <w:r>
        <w:rPr>
          <w:spacing w:val="-11"/>
        </w:rPr>
        <w:t xml:space="preserve"> </w:t>
      </w:r>
      <w:r>
        <w:t>з</w:t>
      </w:r>
      <w:r>
        <w:rPr>
          <w:spacing w:val="-7"/>
        </w:rPr>
        <w:t xml:space="preserve"> </w:t>
      </w:r>
      <w:r>
        <w:t>урахуванням типових видів занять здобувачів освіти.</w:t>
      </w:r>
    </w:p>
    <w:p w:rsidR="00413695" w:rsidRDefault="00570BB9">
      <w:pPr>
        <w:pStyle w:val="a3"/>
        <w:spacing w:before="11" w:line="268" w:lineRule="auto"/>
        <w:ind w:right="155"/>
      </w:pPr>
      <w:r>
        <w:t>Визначає перелік запланованих результатів навчання (опис того, що здобувач освіти повинен</w:t>
      </w:r>
      <w:r>
        <w:rPr>
          <w:spacing w:val="-2"/>
        </w:rPr>
        <w:t xml:space="preserve"> </w:t>
      </w:r>
      <w:r>
        <w:t>знати, вміти і</w:t>
      </w:r>
      <w:r>
        <w:rPr>
          <w:spacing w:val="-2"/>
        </w:rPr>
        <w:t xml:space="preserve"> </w:t>
      </w:r>
      <w:r>
        <w:t>бути здатним</w:t>
      </w:r>
      <w:r>
        <w:rPr>
          <w:spacing w:val="-1"/>
        </w:rPr>
        <w:t xml:space="preserve"> </w:t>
      </w:r>
      <w:r>
        <w:t>продемонструвати після завершення навчання)</w:t>
      </w:r>
      <w:r>
        <w:rPr>
          <w:spacing w:val="-1"/>
        </w:rPr>
        <w:t xml:space="preserve"> </w:t>
      </w:r>
      <w:r>
        <w:t>за</w:t>
      </w:r>
      <w:r>
        <w:rPr>
          <w:spacing w:val="-1"/>
        </w:rPr>
        <w:t xml:space="preserve"> </w:t>
      </w:r>
      <w:r>
        <w:t>освітньою програмою: загальних - відповідно до стандарту вищої/</w:t>
      </w:r>
      <w:proofErr w:type="spellStart"/>
      <w:r>
        <w:t>передвищої</w:t>
      </w:r>
      <w:proofErr w:type="spellEnd"/>
      <w:r>
        <w:t xml:space="preserve"> освіти; та спеціальних (фахових, предметних) - відповідно до переліку визначених фахових </w:t>
      </w:r>
      <w:proofErr w:type="spellStart"/>
      <w:r>
        <w:t>компетентностей</w:t>
      </w:r>
      <w:proofErr w:type="spellEnd"/>
      <w:r>
        <w:t>. Для формування Профілю програми обираються програмні результати навчання (кількістю 15-20).</w:t>
      </w:r>
    </w:p>
    <w:p w:rsidR="00413695" w:rsidRDefault="00570BB9">
      <w:pPr>
        <w:pStyle w:val="a3"/>
        <w:spacing w:before="13" w:line="268" w:lineRule="auto"/>
        <w:ind w:right="159"/>
      </w:pPr>
      <w:r>
        <w:t>Складає матриці, що надають можливість робочій групі виявити, які компетентності не охоплені</w:t>
      </w:r>
      <w:r>
        <w:rPr>
          <w:spacing w:val="-9"/>
        </w:rPr>
        <w:t xml:space="preserve"> </w:t>
      </w:r>
      <w:r>
        <w:t>повною</w:t>
      </w:r>
      <w:r>
        <w:rPr>
          <w:spacing w:val="-9"/>
        </w:rPr>
        <w:t xml:space="preserve"> </w:t>
      </w:r>
      <w:r>
        <w:t>мірою</w:t>
      </w:r>
      <w:r>
        <w:rPr>
          <w:spacing w:val="-8"/>
        </w:rPr>
        <w:t xml:space="preserve"> </w:t>
      </w:r>
      <w:r>
        <w:t>компонентами</w:t>
      </w:r>
      <w:r>
        <w:rPr>
          <w:spacing w:val="-6"/>
        </w:rPr>
        <w:t xml:space="preserve"> </w:t>
      </w:r>
      <w:r>
        <w:t>освітньої</w:t>
      </w:r>
      <w:r>
        <w:rPr>
          <w:spacing w:val="-6"/>
        </w:rPr>
        <w:t xml:space="preserve"> </w:t>
      </w:r>
      <w:r>
        <w:t>(освітньо-професійної)</w:t>
      </w:r>
      <w:r>
        <w:rPr>
          <w:spacing w:val="-6"/>
        </w:rPr>
        <w:t xml:space="preserve"> </w:t>
      </w:r>
      <w:r>
        <w:t>програми,</w:t>
      </w:r>
      <w:r>
        <w:rPr>
          <w:spacing w:val="-7"/>
        </w:rPr>
        <w:t xml:space="preserve"> </w:t>
      </w:r>
      <w:r>
        <w:t>які</w:t>
      </w:r>
      <w:r>
        <w:rPr>
          <w:spacing w:val="-9"/>
        </w:rPr>
        <w:t xml:space="preserve"> </w:t>
      </w:r>
      <w:r>
        <w:t>результати навчання дублюються в різних компонентах освітньої програми тощо; а на цій підставі формує остаточний перелік і зміст компонент освітньої програми.</w:t>
      </w:r>
    </w:p>
    <w:p w:rsidR="00413695" w:rsidRDefault="00570BB9">
      <w:pPr>
        <w:pStyle w:val="a3"/>
        <w:spacing w:before="12"/>
        <w:ind w:left="679" w:firstLine="0"/>
      </w:pPr>
      <w:r>
        <w:t>Профіль</w:t>
      </w:r>
      <w:r>
        <w:rPr>
          <w:spacing w:val="-4"/>
        </w:rPr>
        <w:t xml:space="preserve"> </w:t>
      </w:r>
      <w:r>
        <w:t>програми</w:t>
      </w:r>
      <w:r>
        <w:rPr>
          <w:spacing w:val="-4"/>
        </w:rPr>
        <w:t xml:space="preserve"> </w:t>
      </w:r>
      <w:r>
        <w:t>включає</w:t>
      </w:r>
      <w:r>
        <w:rPr>
          <w:spacing w:val="-4"/>
        </w:rPr>
        <w:t xml:space="preserve"> </w:t>
      </w:r>
      <w:r>
        <w:t>такі</w:t>
      </w:r>
      <w:r>
        <w:rPr>
          <w:spacing w:val="-3"/>
        </w:rPr>
        <w:t xml:space="preserve"> </w:t>
      </w:r>
      <w:r>
        <w:rPr>
          <w:spacing w:val="-2"/>
        </w:rPr>
        <w:t>елементи:</w:t>
      </w:r>
    </w:p>
    <w:p w:rsidR="00413695" w:rsidRDefault="00570BB9">
      <w:pPr>
        <w:pStyle w:val="a4"/>
        <w:numPr>
          <w:ilvl w:val="0"/>
          <w:numId w:val="4"/>
        </w:numPr>
        <w:tabs>
          <w:tab w:val="left" w:pos="860"/>
        </w:tabs>
        <w:spacing w:before="50"/>
        <w:ind w:left="859" w:hanging="181"/>
        <w:rPr>
          <w:sz w:val="24"/>
        </w:rPr>
      </w:pPr>
      <w:r>
        <w:rPr>
          <w:sz w:val="24"/>
        </w:rPr>
        <w:t>титульний</w:t>
      </w:r>
      <w:r>
        <w:rPr>
          <w:spacing w:val="-3"/>
          <w:sz w:val="24"/>
        </w:rPr>
        <w:t xml:space="preserve"> </w:t>
      </w:r>
      <w:r>
        <w:rPr>
          <w:spacing w:val="-2"/>
          <w:sz w:val="24"/>
        </w:rPr>
        <w:t>аркуш;</w:t>
      </w:r>
    </w:p>
    <w:p w:rsidR="00413695" w:rsidRDefault="00570BB9">
      <w:pPr>
        <w:pStyle w:val="a4"/>
        <w:numPr>
          <w:ilvl w:val="0"/>
          <w:numId w:val="4"/>
        </w:numPr>
        <w:tabs>
          <w:tab w:val="left" w:pos="949"/>
        </w:tabs>
        <w:spacing w:before="48" w:line="268" w:lineRule="auto"/>
        <w:ind w:right="242" w:firstLine="566"/>
        <w:rPr>
          <w:sz w:val="24"/>
        </w:rPr>
      </w:pPr>
      <w:r>
        <w:rPr>
          <w:sz w:val="24"/>
        </w:rPr>
        <w:t>передмова: розробники освітньої (освітньо-професійної) програми; інформація про врахування пропозицій зацікавлених сторін;</w:t>
      </w:r>
    </w:p>
    <w:p w:rsidR="00413695" w:rsidRDefault="00570BB9">
      <w:pPr>
        <w:pStyle w:val="a4"/>
        <w:numPr>
          <w:ilvl w:val="0"/>
          <w:numId w:val="4"/>
        </w:numPr>
        <w:tabs>
          <w:tab w:val="left" w:pos="865"/>
        </w:tabs>
        <w:spacing w:before="16" w:line="268" w:lineRule="auto"/>
        <w:ind w:right="239" w:firstLine="566"/>
        <w:rPr>
          <w:sz w:val="24"/>
        </w:rPr>
      </w:pPr>
      <w:r>
        <w:rPr>
          <w:sz w:val="24"/>
        </w:rPr>
        <w:t>загальна</w:t>
      </w:r>
      <w:r>
        <w:rPr>
          <w:spacing w:val="-1"/>
          <w:sz w:val="24"/>
        </w:rPr>
        <w:t xml:space="preserve"> </w:t>
      </w:r>
      <w:r>
        <w:rPr>
          <w:sz w:val="24"/>
        </w:rPr>
        <w:t>характеристика: повна назва</w:t>
      </w:r>
      <w:r>
        <w:rPr>
          <w:spacing w:val="-2"/>
          <w:sz w:val="24"/>
        </w:rPr>
        <w:t xml:space="preserve"> </w:t>
      </w:r>
      <w:r>
        <w:rPr>
          <w:sz w:val="24"/>
        </w:rPr>
        <w:t>закладу освіти та структурного підрозділу; ступінь вищої (</w:t>
      </w:r>
      <w:proofErr w:type="spellStart"/>
      <w:r>
        <w:rPr>
          <w:sz w:val="24"/>
        </w:rPr>
        <w:t>передвищої</w:t>
      </w:r>
      <w:proofErr w:type="spellEnd"/>
      <w:r>
        <w:rPr>
          <w:sz w:val="24"/>
        </w:rPr>
        <w:t>) освіти та назва кваліфікації мовою оригіналу; офіційна назва освітньої (освітньо-професійної) програми; тип диплому та обсяг освітньої програми; наявність акредитації; цикл/рівень; передумови; мови викладання; термін дії освітньої (</w:t>
      </w:r>
      <w:proofErr w:type="spellStart"/>
      <w:r>
        <w:rPr>
          <w:sz w:val="24"/>
        </w:rPr>
        <w:t>освітньо-</w:t>
      </w:r>
      <w:proofErr w:type="spellEnd"/>
      <w:r>
        <w:rPr>
          <w:sz w:val="24"/>
        </w:rPr>
        <w:t xml:space="preserve"> професійної) програми; </w:t>
      </w:r>
      <w:proofErr w:type="spellStart"/>
      <w:r>
        <w:rPr>
          <w:sz w:val="24"/>
        </w:rPr>
        <w:t>інтернет</w:t>
      </w:r>
      <w:proofErr w:type="spellEnd"/>
      <w:r>
        <w:rPr>
          <w:sz w:val="24"/>
        </w:rPr>
        <w:t xml:space="preserve"> - адреса постійного розміщення опису освітньої</w:t>
      </w:r>
      <w:r>
        <w:rPr>
          <w:spacing w:val="40"/>
          <w:sz w:val="24"/>
        </w:rPr>
        <w:t xml:space="preserve"> </w:t>
      </w:r>
      <w:r>
        <w:rPr>
          <w:sz w:val="24"/>
        </w:rPr>
        <w:t>(</w:t>
      </w:r>
      <w:proofErr w:type="spellStart"/>
      <w:r>
        <w:rPr>
          <w:sz w:val="24"/>
        </w:rPr>
        <w:t>освітньо-</w:t>
      </w:r>
      <w:proofErr w:type="spellEnd"/>
      <w:r>
        <w:rPr>
          <w:sz w:val="24"/>
        </w:rPr>
        <w:t xml:space="preserve"> професійної) програми;</w:t>
      </w:r>
    </w:p>
    <w:p w:rsidR="00413695" w:rsidRDefault="00570BB9">
      <w:pPr>
        <w:pStyle w:val="a4"/>
        <w:numPr>
          <w:ilvl w:val="0"/>
          <w:numId w:val="4"/>
        </w:numPr>
        <w:tabs>
          <w:tab w:val="left" w:pos="860"/>
        </w:tabs>
        <w:spacing w:before="13"/>
        <w:ind w:left="859" w:hanging="181"/>
        <w:rPr>
          <w:sz w:val="24"/>
        </w:rPr>
      </w:pPr>
      <w:r>
        <w:rPr>
          <w:sz w:val="24"/>
        </w:rPr>
        <w:t>мета</w:t>
      </w:r>
      <w:r>
        <w:rPr>
          <w:spacing w:val="-4"/>
          <w:sz w:val="24"/>
        </w:rPr>
        <w:t xml:space="preserve"> </w:t>
      </w:r>
      <w:r>
        <w:rPr>
          <w:sz w:val="24"/>
        </w:rPr>
        <w:t>освітньої</w:t>
      </w:r>
      <w:r>
        <w:rPr>
          <w:spacing w:val="-3"/>
          <w:sz w:val="24"/>
        </w:rPr>
        <w:t xml:space="preserve"> </w:t>
      </w:r>
      <w:r>
        <w:rPr>
          <w:sz w:val="24"/>
        </w:rPr>
        <w:t>(освітньо-професійної)</w:t>
      </w:r>
      <w:r>
        <w:rPr>
          <w:spacing w:val="-7"/>
          <w:sz w:val="24"/>
        </w:rPr>
        <w:t xml:space="preserve"> </w:t>
      </w:r>
      <w:r>
        <w:rPr>
          <w:spacing w:val="-2"/>
          <w:sz w:val="24"/>
        </w:rPr>
        <w:t>програми;</w:t>
      </w:r>
    </w:p>
    <w:p w:rsidR="00413695" w:rsidRDefault="00570BB9">
      <w:pPr>
        <w:pStyle w:val="a4"/>
        <w:numPr>
          <w:ilvl w:val="0"/>
          <w:numId w:val="4"/>
        </w:numPr>
        <w:tabs>
          <w:tab w:val="left" w:pos="932"/>
        </w:tabs>
        <w:spacing w:before="48" w:line="268" w:lineRule="auto"/>
        <w:ind w:right="122" w:firstLine="566"/>
        <w:rPr>
          <w:sz w:val="24"/>
        </w:rPr>
      </w:pPr>
      <w:r>
        <w:rPr>
          <w:sz w:val="24"/>
        </w:rPr>
        <w:t>характеристика освітньої програми: предметна область (галузь знань, спеціальність); орієнтація освітньої програми; основний фокус освітньої програми; особливості програми;</w:t>
      </w:r>
    </w:p>
    <w:p w:rsidR="00413695" w:rsidRDefault="00570BB9">
      <w:pPr>
        <w:pStyle w:val="a4"/>
        <w:numPr>
          <w:ilvl w:val="0"/>
          <w:numId w:val="4"/>
        </w:numPr>
        <w:tabs>
          <w:tab w:val="left" w:pos="875"/>
        </w:tabs>
        <w:spacing w:before="15" w:line="268" w:lineRule="auto"/>
        <w:ind w:right="250" w:firstLine="566"/>
        <w:rPr>
          <w:sz w:val="24"/>
        </w:rPr>
      </w:pPr>
      <w:r>
        <w:rPr>
          <w:sz w:val="24"/>
        </w:rPr>
        <w:t>придатність випускників до працевлаштування та подальшого навчання: придатність до працевлаштування; подальше навчання;</w:t>
      </w:r>
    </w:p>
    <w:p w:rsidR="00413695" w:rsidRDefault="00570BB9">
      <w:pPr>
        <w:pStyle w:val="a4"/>
        <w:numPr>
          <w:ilvl w:val="0"/>
          <w:numId w:val="4"/>
        </w:numPr>
        <w:tabs>
          <w:tab w:val="left" w:pos="860"/>
        </w:tabs>
        <w:spacing w:before="16"/>
        <w:ind w:left="859" w:hanging="181"/>
        <w:rPr>
          <w:sz w:val="24"/>
        </w:rPr>
      </w:pPr>
      <w:r>
        <w:rPr>
          <w:sz w:val="24"/>
        </w:rPr>
        <w:t>викладання</w:t>
      </w:r>
      <w:r>
        <w:rPr>
          <w:spacing w:val="-6"/>
          <w:sz w:val="24"/>
        </w:rPr>
        <w:t xml:space="preserve"> </w:t>
      </w:r>
      <w:r>
        <w:rPr>
          <w:sz w:val="24"/>
        </w:rPr>
        <w:t>та</w:t>
      </w:r>
      <w:r>
        <w:rPr>
          <w:spacing w:val="-3"/>
          <w:sz w:val="24"/>
        </w:rPr>
        <w:t xml:space="preserve"> </w:t>
      </w:r>
      <w:r>
        <w:rPr>
          <w:sz w:val="24"/>
        </w:rPr>
        <w:t>оцінювання:</w:t>
      </w:r>
      <w:r>
        <w:rPr>
          <w:spacing w:val="-4"/>
          <w:sz w:val="24"/>
        </w:rPr>
        <w:t xml:space="preserve"> </w:t>
      </w:r>
      <w:r>
        <w:rPr>
          <w:sz w:val="24"/>
        </w:rPr>
        <w:t>викладання</w:t>
      </w:r>
      <w:r>
        <w:rPr>
          <w:spacing w:val="-3"/>
          <w:sz w:val="24"/>
        </w:rPr>
        <w:t xml:space="preserve"> </w:t>
      </w:r>
      <w:r>
        <w:rPr>
          <w:sz w:val="24"/>
        </w:rPr>
        <w:t>та</w:t>
      </w:r>
      <w:r>
        <w:rPr>
          <w:spacing w:val="-4"/>
          <w:sz w:val="24"/>
        </w:rPr>
        <w:t xml:space="preserve"> </w:t>
      </w:r>
      <w:r>
        <w:rPr>
          <w:sz w:val="24"/>
        </w:rPr>
        <w:t>навчання;</w:t>
      </w:r>
      <w:r>
        <w:rPr>
          <w:spacing w:val="-3"/>
          <w:sz w:val="24"/>
        </w:rPr>
        <w:t xml:space="preserve"> </w:t>
      </w:r>
      <w:r>
        <w:rPr>
          <w:spacing w:val="-2"/>
          <w:sz w:val="24"/>
        </w:rPr>
        <w:t>оцінювання;</w:t>
      </w:r>
    </w:p>
    <w:p w:rsidR="00413695" w:rsidRDefault="00570BB9">
      <w:pPr>
        <w:pStyle w:val="a4"/>
        <w:numPr>
          <w:ilvl w:val="0"/>
          <w:numId w:val="4"/>
        </w:numPr>
        <w:tabs>
          <w:tab w:val="left" w:pos="911"/>
        </w:tabs>
        <w:spacing w:before="50" w:line="266" w:lineRule="auto"/>
        <w:ind w:right="247" w:firstLine="566"/>
        <w:rPr>
          <w:sz w:val="24"/>
        </w:rPr>
      </w:pPr>
      <w:r>
        <w:rPr>
          <w:sz w:val="24"/>
        </w:rPr>
        <w:t>програмні компетентності: інтегральна компетентність; загальні компетентності (ЗК); спеціальні</w:t>
      </w:r>
      <w:r>
        <w:rPr>
          <w:spacing w:val="-15"/>
          <w:sz w:val="24"/>
        </w:rPr>
        <w:t xml:space="preserve"> </w:t>
      </w:r>
      <w:r>
        <w:rPr>
          <w:sz w:val="24"/>
        </w:rPr>
        <w:t>(фахові,</w:t>
      </w:r>
      <w:r>
        <w:rPr>
          <w:spacing w:val="-15"/>
          <w:sz w:val="24"/>
        </w:rPr>
        <w:t xml:space="preserve"> </w:t>
      </w:r>
      <w:r>
        <w:rPr>
          <w:sz w:val="24"/>
        </w:rPr>
        <w:t>предметні)</w:t>
      </w:r>
      <w:r>
        <w:rPr>
          <w:spacing w:val="-15"/>
          <w:sz w:val="24"/>
        </w:rPr>
        <w:t xml:space="preserve"> </w:t>
      </w:r>
      <w:r>
        <w:rPr>
          <w:sz w:val="24"/>
        </w:rPr>
        <w:t>компетентності</w:t>
      </w:r>
      <w:r>
        <w:rPr>
          <w:spacing w:val="-15"/>
          <w:sz w:val="24"/>
        </w:rPr>
        <w:t xml:space="preserve"> </w:t>
      </w:r>
      <w:r>
        <w:rPr>
          <w:sz w:val="24"/>
        </w:rPr>
        <w:t>(СК);</w:t>
      </w:r>
      <w:r>
        <w:rPr>
          <w:spacing w:val="-15"/>
          <w:sz w:val="24"/>
        </w:rPr>
        <w:t xml:space="preserve"> </w:t>
      </w:r>
      <w:r>
        <w:rPr>
          <w:sz w:val="24"/>
        </w:rPr>
        <w:t>загальні</w:t>
      </w:r>
      <w:r>
        <w:rPr>
          <w:spacing w:val="-15"/>
          <w:sz w:val="24"/>
        </w:rPr>
        <w:t xml:space="preserve"> </w:t>
      </w:r>
      <w:r>
        <w:rPr>
          <w:sz w:val="24"/>
        </w:rPr>
        <w:t>компетентності,</w:t>
      </w:r>
      <w:r>
        <w:rPr>
          <w:spacing w:val="-15"/>
          <w:sz w:val="24"/>
        </w:rPr>
        <w:t xml:space="preserve"> </w:t>
      </w:r>
      <w:r>
        <w:rPr>
          <w:sz w:val="24"/>
        </w:rPr>
        <w:t>визначені</w:t>
      </w:r>
      <w:r>
        <w:rPr>
          <w:spacing w:val="-15"/>
          <w:sz w:val="24"/>
        </w:rPr>
        <w:t xml:space="preserve"> </w:t>
      </w:r>
      <w:r>
        <w:rPr>
          <w:sz w:val="24"/>
        </w:rPr>
        <w:t>закладом освіти; спеціальні (фахові, предметні) компетентності, визначені закладом освіти;</w:t>
      </w:r>
    </w:p>
    <w:p w:rsidR="00413695" w:rsidRDefault="00570BB9">
      <w:pPr>
        <w:pStyle w:val="a4"/>
        <w:numPr>
          <w:ilvl w:val="0"/>
          <w:numId w:val="4"/>
        </w:numPr>
        <w:tabs>
          <w:tab w:val="left" w:pos="937"/>
        </w:tabs>
        <w:spacing w:before="22" w:line="266" w:lineRule="auto"/>
        <w:ind w:right="249" w:firstLine="566"/>
        <w:rPr>
          <w:sz w:val="24"/>
        </w:rPr>
      </w:pPr>
      <w:r>
        <w:rPr>
          <w:sz w:val="24"/>
        </w:rPr>
        <w:t>програмні результати навчання (ПРН):</w:t>
      </w:r>
      <w:r>
        <w:rPr>
          <w:spacing w:val="40"/>
          <w:sz w:val="24"/>
        </w:rPr>
        <w:t xml:space="preserve"> </w:t>
      </w:r>
      <w:r>
        <w:rPr>
          <w:sz w:val="24"/>
        </w:rPr>
        <w:t>програмні результати навчання; програмні результати навчання, визначені закладом освіти;</w:t>
      </w:r>
    </w:p>
    <w:p w:rsidR="00413695" w:rsidRDefault="00570BB9">
      <w:pPr>
        <w:pStyle w:val="a4"/>
        <w:numPr>
          <w:ilvl w:val="0"/>
          <w:numId w:val="4"/>
        </w:numPr>
        <w:tabs>
          <w:tab w:val="left" w:pos="875"/>
        </w:tabs>
        <w:spacing w:before="21" w:line="266" w:lineRule="auto"/>
        <w:ind w:right="239" w:firstLine="566"/>
        <w:rPr>
          <w:sz w:val="24"/>
        </w:rPr>
      </w:pPr>
      <w:r>
        <w:rPr>
          <w:sz w:val="24"/>
        </w:rPr>
        <w:t>ресурсне забезпечення реалізації програми: кадрове забезпечення; матеріально-технічне забезпечення; інформаційне та навчально-методичне забезпечення;</w:t>
      </w:r>
    </w:p>
    <w:p w:rsidR="00413695" w:rsidRDefault="00570BB9">
      <w:pPr>
        <w:pStyle w:val="a4"/>
        <w:numPr>
          <w:ilvl w:val="0"/>
          <w:numId w:val="4"/>
        </w:numPr>
        <w:tabs>
          <w:tab w:val="left" w:pos="978"/>
        </w:tabs>
        <w:spacing w:before="21" w:line="266" w:lineRule="auto"/>
        <w:ind w:right="246" w:firstLine="566"/>
        <w:rPr>
          <w:sz w:val="24"/>
        </w:rPr>
      </w:pPr>
      <w:r>
        <w:rPr>
          <w:sz w:val="24"/>
        </w:rPr>
        <w:t>академічна мобільність: національна кредитна мобільність; міжнародна кредитна мобільність; навчання іноземних здобувачів вищої освіти;</w:t>
      </w:r>
    </w:p>
    <w:p w:rsidR="00413695" w:rsidRDefault="00570BB9">
      <w:pPr>
        <w:pStyle w:val="a4"/>
        <w:numPr>
          <w:ilvl w:val="0"/>
          <w:numId w:val="4"/>
        </w:numPr>
        <w:tabs>
          <w:tab w:val="left" w:pos="853"/>
        </w:tabs>
        <w:spacing w:before="21" w:line="266" w:lineRule="auto"/>
        <w:ind w:right="241" w:firstLine="566"/>
        <w:rPr>
          <w:sz w:val="24"/>
        </w:rPr>
      </w:pPr>
      <w:r>
        <w:rPr>
          <w:sz w:val="24"/>
        </w:rPr>
        <w:t>перелік</w:t>
      </w:r>
      <w:r>
        <w:rPr>
          <w:spacing w:val="-10"/>
          <w:sz w:val="24"/>
        </w:rPr>
        <w:t xml:space="preserve"> </w:t>
      </w:r>
      <w:r>
        <w:rPr>
          <w:sz w:val="24"/>
        </w:rPr>
        <w:t>компонент</w:t>
      </w:r>
      <w:r>
        <w:rPr>
          <w:spacing w:val="-9"/>
          <w:sz w:val="24"/>
        </w:rPr>
        <w:t xml:space="preserve"> </w:t>
      </w:r>
      <w:r>
        <w:rPr>
          <w:sz w:val="24"/>
        </w:rPr>
        <w:t>освітньої</w:t>
      </w:r>
      <w:r>
        <w:rPr>
          <w:spacing w:val="-14"/>
          <w:sz w:val="24"/>
        </w:rPr>
        <w:t xml:space="preserve"> </w:t>
      </w:r>
      <w:r>
        <w:rPr>
          <w:sz w:val="24"/>
        </w:rPr>
        <w:t>(освітньо-професійної)</w:t>
      </w:r>
      <w:r>
        <w:rPr>
          <w:spacing w:val="-12"/>
          <w:sz w:val="24"/>
        </w:rPr>
        <w:t xml:space="preserve"> </w:t>
      </w:r>
      <w:r>
        <w:rPr>
          <w:sz w:val="24"/>
        </w:rPr>
        <w:t>програми</w:t>
      </w:r>
      <w:r>
        <w:rPr>
          <w:spacing w:val="-13"/>
          <w:sz w:val="24"/>
        </w:rPr>
        <w:t xml:space="preserve"> </w:t>
      </w:r>
      <w:r>
        <w:rPr>
          <w:sz w:val="24"/>
        </w:rPr>
        <w:t>та</w:t>
      </w:r>
      <w:r>
        <w:rPr>
          <w:spacing w:val="-12"/>
          <w:sz w:val="24"/>
        </w:rPr>
        <w:t xml:space="preserve"> </w:t>
      </w:r>
      <w:r>
        <w:rPr>
          <w:sz w:val="24"/>
        </w:rPr>
        <w:t>їх</w:t>
      </w:r>
      <w:r>
        <w:rPr>
          <w:spacing w:val="-10"/>
          <w:sz w:val="24"/>
        </w:rPr>
        <w:t xml:space="preserve"> </w:t>
      </w:r>
      <w:r>
        <w:rPr>
          <w:sz w:val="24"/>
        </w:rPr>
        <w:t>логічна</w:t>
      </w:r>
      <w:r>
        <w:rPr>
          <w:spacing w:val="-13"/>
          <w:sz w:val="24"/>
        </w:rPr>
        <w:t xml:space="preserve"> </w:t>
      </w:r>
      <w:r>
        <w:rPr>
          <w:sz w:val="24"/>
        </w:rPr>
        <w:t>послідовність: перелік компонент ОПП; структурно-логічна схема ОПП;</w:t>
      </w:r>
    </w:p>
    <w:p w:rsidR="00413695" w:rsidRDefault="00570BB9">
      <w:pPr>
        <w:pStyle w:val="a4"/>
        <w:numPr>
          <w:ilvl w:val="0"/>
          <w:numId w:val="4"/>
        </w:numPr>
        <w:tabs>
          <w:tab w:val="left" w:pos="860"/>
        </w:tabs>
        <w:spacing w:before="19"/>
        <w:ind w:left="859" w:hanging="181"/>
        <w:rPr>
          <w:sz w:val="24"/>
        </w:rPr>
      </w:pPr>
      <w:r>
        <w:rPr>
          <w:sz w:val="24"/>
        </w:rPr>
        <w:t>форма</w:t>
      </w:r>
      <w:r>
        <w:rPr>
          <w:spacing w:val="-5"/>
          <w:sz w:val="24"/>
        </w:rPr>
        <w:t xml:space="preserve"> </w:t>
      </w:r>
      <w:r>
        <w:rPr>
          <w:sz w:val="24"/>
        </w:rPr>
        <w:t>атестації</w:t>
      </w:r>
      <w:r>
        <w:rPr>
          <w:spacing w:val="-3"/>
          <w:sz w:val="24"/>
        </w:rPr>
        <w:t xml:space="preserve"> </w:t>
      </w:r>
      <w:r>
        <w:rPr>
          <w:sz w:val="24"/>
        </w:rPr>
        <w:t>здобувачів</w:t>
      </w:r>
      <w:r>
        <w:rPr>
          <w:spacing w:val="-2"/>
          <w:sz w:val="24"/>
        </w:rPr>
        <w:t xml:space="preserve"> освіти.</w:t>
      </w:r>
    </w:p>
    <w:p w:rsidR="00413695" w:rsidRDefault="00570BB9">
      <w:pPr>
        <w:pStyle w:val="a4"/>
        <w:numPr>
          <w:ilvl w:val="0"/>
          <w:numId w:val="4"/>
        </w:numPr>
        <w:tabs>
          <w:tab w:val="left" w:pos="911"/>
        </w:tabs>
        <w:spacing w:before="50" w:line="266" w:lineRule="auto"/>
        <w:ind w:right="252" w:firstLine="566"/>
        <w:rPr>
          <w:sz w:val="24"/>
        </w:rPr>
      </w:pPr>
      <w:r>
        <w:rPr>
          <w:sz w:val="24"/>
        </w:rPr>
        <w:t>вимоги до наявності системи внутрішнього забезпечення якості освіти: принципи та процедури забезпечення якості освіти;</w:t>
      </w:r>
    </w:p>
    <w:p w:rsidR="00413695" w:rsidRDefault="00570BB9">
      <w:pPr>
        <w:pStyle w:val="a4"/>
        <w:numPr>
          <w:ilvl w:val="0"/>
          <w:numId w:val="4"/>
        </w:numPr>
        <w:tabs>
          <w:tab w:val="left" w:pos="860"/>
        </w:tabs>
        <w:spacing w:before="21"/>
        <w:ind w:left="859" w:hanging="181"/>
        <w:rPr>
          <w:sz w:val="24"/>
        </w:rPr>
      </w:pPr>
      <w:r>
        <w:rPr>
          <w:sz w:val="24"/>
        </w:rPr>
        <w:t>моніторинг</w:t>
      </w:r>
      <w:r>
        <w:rPr>
          <w:spacing w:val="-6"/>
          <w:sz w:val="24"/>
        </w:rPr>
        <w:t xml:space="preserve"> </w:t>
      </w:r>
      <w:r>
        <w:rPr>
          <w:sz w:val="24"/>
        </w:rPr>
        <w:t>та</w:t>
      </w:r>
      <w:r>
        <w:rPr>
          <w:spacing w:val="-3"/>
          <w:sz w:val="24"/>
        </w:rPr>
        <w:t xml:space="preserve"> </w:t>
      </w:r>
      <w:r>
        <w:rPr>
          <w:sz w:val="24"/>
        </w:rPr>
        <w:t>періодичний</w:t>
      </w:r>
      <w:r>
        <w:rPr>
          <w:spacing w:val="-3"/>
          <w:sz w:val="24"/>
        </w:rPr>
        <w:t xml:space="preserve"> </w:t>
      </w:r>
      <w:r>
        <w:rPr>
          <w:sz w:val="24"/>
        </w:rPr>
        <w:t>перегляд</w:t>
      </w:r>
      <w:r>
        <w:rPr>
          <w:spacing w:val="-4"/>
          <w:sz w:val="24"/>
        </w:rPr>
        <w:t xml:space="preserve"> </w:t>
      </w:r>
      <w:r>
        <w:rPr>
          <w:sz w:val="24"/>
        </w:rPr>
        <w:t>освітньої</w:t>
      </w:r>
      <w:r>
        <w:rPr>
          <w:spacing w:val="57"/>
          <w:sz w:val="24"/>
        </w:rPr>
        <w:t xml:space="preserve"> </w:t>
      </w:r>
      <w:r>
        <w:rPr>
          <w:sz w:val="24"/>
        </w:rPr>
        <w:t>(освітньо-професійної)</w:t>
      </w:r>
      <w:r>
        <w:rPr>
          <w:spacing w:val="-3"/>
          <w:sz w:val="24"/>
        </w:rPr>
        <w:t xml:space="preserve"> </w:t>
      </w:r>
      <w:r>
        <w:rPr>
          <w:spacing w:val="-2"/>
          <w:sz w:val="24"/>
        </w:rPr>
        <w:t>програми;</w:t>
      </w:r>
    </w:p>
    <w:p w:rsidR="00413695" w:rsidRDefault="00570BB9">
      <w:pPr>
        <w:pStyle w:val="a4"/>
        <w:numPr>
          <w:ilvl w:val="0"/>
          <w:numId w:val="4"/>
        </w:numPr>
        <w:tabs>
          <w:tab w:val="left" w:pos="860"/>
        </w:tabs>
        <w:spacing w:before="48"/>
        <w:ind w:left="859" w:hanging="181"/>
        <w:rPr>
          <w:sz w:val="24"/>
        </w:rPr>
      </w:pPr>
      <w:r>
        <w:rPr>
          <w:sz w:val="24"/>
        </w:rPr>
        <w:t>публічність</w:t>
      </w:r>
      <w:r>
        <w:rPr>
          <w:spacing w:val="-2"/>
          <w:sz w:val="24"/>
        </w:rPr>
        <w:t xml:space="preserve"> </w:t>
      </w:r>
      <w:r>
        <w:rPr>
          <w:sz w:val="24"/>
        </w:rPr>
        <w:t>інформації</w:t>
      </w:r>
      <w:r>
        <w:rPr>
          <w:spacing w:val="-3"/>
          <w:sz w:val="24"/>
        </w:rPr>
        <w:t xml:space="preserve"> </w:t>
      </w:r>
      <w:r>
        <w:rPr>
          <w:sz w:val="24"/>
        </w:rPr>
        <w:t>про</w:t>
      </w:r>
      <w:r>
        <w:rPr>
          <w:spacing w:val="-3"/>
          <w:sz w:val="24"/>
        </w:rPr>
        <w:t xml:space="preserve"> </w:t>
      </w:r>
      <w:r>
        <w:rPr>
          <w:sz w:val="24"/>
        </w:rPr>
        <w:t>освітню</w:t>
      </w:r>
      <w:r>
        <w:rPr>
          <w:spacing w:val="-3"/>
          <w:sz w:val="24"/>
        </w:rPr>
        <w:t xml:space="preserve"> </w:t>
      </w:r>
      <w:r>
        <w:rPr>
          <w:spacing w:val="-2"/>
          <w:sz w:val="24"/>
        </w:rPr>
        <w:t>програму;</w:t>
      </w:r>
    </w:p>
    <w:p w:rsidR="00413695" w:rsidRPr="00790F46" w:rsidRDefault="00570BB9">
      <w:pPr>
        <w:pStyle w:val="a4"/>
        <w:numPr>
          <w:ilvl w:val="0"/>
          <w:numId w:val="4"/>
        </w:numPr>
        <w:tabs>
          <w:tab w:val="left" w:pos="860"/>
        </w:tabs>
        <w:spacing w:before="68"/>
        <w:ind w:left="859" w:hanging="181"/>
        <w:rPr>
          <w:sz w:val="24"/>
        </w:rPr>
      </w:pPr>
      <w:r>
        <w:rPr>
          <w:sz w:val="24"/>
        </w:rPr>
        <w:t>вимоги</w:t>
      </w:r>
      <w:r>
        <w:rPr>
          <w:spacing w:val="-2"/>
          <w:sz w:val="24"/>
        </w:rPr>
        <w:t xml:space="preserve"> </w:t>
      </w:r>
      <w:r>
        <w:rPr>
          <w:sz w:val="24"/>
        </w:rPr>
        <w:t>професійних</w:t>
      </w:r>
      <w:r>
        <w:rPr>
          <w:spacing w:val="1"/>
          <w:sz w:val="24"/>
        </w:rPr>
        <w:t xml:space="preserve"> </w:t>
      </w:r>
      <w:r>
        <w:rPr>
          <w:spacing w:val="-2"/>
          <w:sz w:val="24"/>
        </w:rPr>
        <w:t>стандартів.</w:t>
      </w:r>
    </w:p>
    <w:p w:rsidR="00790F46" w:rsidRDefault="00790F46" w:rsidP="00790F46">
      <w:pPr>
        <w:pStyle w:val="a4"/>
        <w:tabs>
          <w:tab w:val="left" w:pos="860"/>
        </w:tabs>
        <w:spacing w:before="68"/>
        <w:ind w:left="859" w:firstLine="0"/>
        <w:rPr>
          <w:sz w:val="24"/>
        </w:rPr>
      </w:pPr>
    </w:p>
    <w:p w:rsidR="00413695" w:rsidRDefault="00570BB9">
      <w:pPr>
        <w:pStyle w:val="a4"/>
        <w:numPr>
          <w:ilvl w:val="1"/>
          <w:numId w:val="3"/>
        </w:numPr>
        <w:tabs>
          <w:tab w:val="left" w:pos="1122"/>
        </w:tabs>
        <w:spacing w:before="46" w:line="268" w:lineRule="auto"/>
        <w:ind w:right="154" w:firstLine="566"/>
        <w:jc w:val="both"/>
        <w:rPr>
          <w:sz w:val="24"/>
        </w:rPr>
      </w:pPr>
      <w:r>
        <w:rPr>
          <w:sz w:val="24"/>
        </w:rPr>
        <w:lastRenderedPageBreak/>
        <w:t>Керівник проектної</w:t>
      </w:r>
      <w:r>
        <w:rPr>
          <w:spacing w:val="40"/>
          <w:sz w:val="24"/>
        </w:rPr>
        <w:t xml:space="preserve"> </w:t>
      </w:r>
      <w:r>
        <w:rPr>
          <w:sz w:val="24"/>
        </w:rPr>
        <w:t>групи надає проект освітньої</w:t>
      </w:r>
      <w:r>
        <w:rPr>
          <w:spacing w:val="40"/>
          <w:sz w:val="24"/>
        </w:rPr>
        <w:t xml:space="preserve"> </w:t>
      </w:r>
      <w:r>
        <w:rPr>
          <w:sz w:val="24"/>
        </w:rPr>
        <w:t>(освітньо-професійної) програми в доступній</w:t>
      </w:r>
      <w:r>
        <w:rPr>
          <w:spacing w:val="-14"/>
          <w:sz w:val="24"/>
        </w:rPr>
        <w:t xml:space="preserve"> </w:t>
      </w:r>
      <w:r>
        <w:rPr>
          <w:sz w:val="24"/>
        </w:rPr>
        <w:t>формі</w:t>
      </w:r>
      <w:r>
        <w:rPr>
          <w:spacing w:val="-15"/>
          <w:sz w:val="24"/>
        </w:rPr>
        <w:t xml:space="preserve"> </w:t>
      </w:r>
      <w:r>
        <w:rPr>
          <w:sz w:val="24"/>
        </w:rPr>
        <w:t>роботодавцям</w:t>
      </w:r>
      <w:r>
        <w:rPr>
          <w:spacing w:val="-15"/>
          <w:sz w:val="24"/>
        </w:rPr>
        <w:t xml:space="preserve"> </w:t>
      </w:r>
      <w:r>
        <w:rPr>
          <w:sz w:val="24"/>
        </w:rPr>
        <w:t>(</w:t>
      </w:r>
      <w:proofErr w:type="spellStart"/>
      <w:r>
        <w:rPr>
          <w:sz w:val="24"/>
        </w:rPr>
        <w:t>стейкхолдерам</w:t>
      </w:r>
      <w:proofErr w:type="spellEnd"/>
      <w:r>
        <w:rPr>
          <w:sz w:val="24"/>
        </w:rPr>
        <w:t>)</w:t>
      </w:r>
      <w:r>
        <w:rPr>
          <w:spacing w:val="-15"/>
          <w:sz w:val="24"/>
        </w:rPr>
        <w:t xml:space="preserve"> </w:t>
      </w:r>
      <w:r>
        <w:rPr>
          <w:sz w:val="24"/>
        </w:rPr>
        <w:t>для</w:t>
      </w:r>
      <w:r>
        <w:rPr>
          <w:spacing w:val="-14"/>
          <w:sz w:val="24"/>
        </w:rPr>
        <w:t xml:space="preserve"> </w:t>
      </w:r>
      <w:r>
        <w:rPr>
          <w:sz w:val="24"/>
        </w:rPr>
        <w:t>погодження</w:t>
      </w:r>
      <w:r>
        <w:rPr>
          <w:spacing w:val="-15"/>
          <w:sz w:val="24"/>
        </w:rPr>
        <w:t xml:space="preserve"> </w:t>
      </w:r>
      <w:r>
        <w:rPr>
          <w:sz w:val="24"/>
        </w:rPr>
        <w:t>і</w:t>
      </w:r>
      <w:r>
        <w:rPr>
          <w:spacing w:val="-14"/>
          <w:sz w:val="24"/>
        </w:rPr>
        <w:t xml:space="preserve"> </w:t>
      </w:r>
      <w:r>
        <w:rPr>
          <w:sz w:val="24"/>
        </w:rPr>
        <w:t>підтримки</w:t>
      </w:r>
      <w:r>
        <w:rPr>
          <w:spacing w:val="-15"/>
          <w:sz w:val="24"/>
        </w:rPr>
        <w:t xml:space="preserve"> </w:t>
      </w:r>
      <w:r>
        <w:rPr>
          <w:sz w:val="24"/>
        </w:rPr>
        <w:t>введення</w:t>
      </w:r>
      <w:r>
        <w:rPr>
          <w:spacing w:val="-14"/>
          <w:sz w:val="24"/>
        </w:rPr>
        <w:t xml:space="preserve"> </w:t>
      </w:r>
      <w:r>
        <w:rPr>
          <w:sz w:val="24"/>
        </w:rPr>
        <w:t>відповідної освітньої програми.</w:t>
      </w:r>
    </w:p>
    <w:p w:rsidR="00413695" w:rsidRDefault="00570BB9">
      <w:pPr>
        <w:pStyle w:val="a4"/>
        <w:numPr>
          <w:ilvl w:val="1"/>
          <w:numId w:val="3"/>
        </w:numPr>
        <w:tabs>
          <w:tab w:val="left" w:pos="1110"/>
        </w:tabs>
        <w:spacing w:before="16" w:line="266" w:lineRule="auto"/>
        <w:ind w:right="115" w:firstLine="566"/>
        <w:jc w:val="both"/>
        <w:rPr>
          <w:sz w:val="24"/>
        </w:rPr>
      </w:pPr>
      <w:r>
        <w:rPr>
          <w:sz w:val="24"/>
        </w:rPr>
        <w:t>Керівник проектної</w:t>
      </w:r>
      <w:r>
        <w:rPr>
          <w:spacing w:val="40"/>
          <w:sz w:val="24"/>
        </w:rPr>
        <w:t xml:space="preserve"> </w:t>
      </w:r>
      <w:r>
        <w:rPr>
          <w:sz w:val="24"/>
        </w:rPr>
        <w:t>групи вносить при необхідності зміни в проект та складає освітню (освітньо-професійну) програму.</w:t>
      </w:r>
    </w:p>
    <w:p w:rsidR="00413695" w:rsidRDefault="00570BB9">
      <w:pPr>
        <w:pStyle w:val="a4"/>
        <w:numPr>
          <w:ilvl w:val="1"/>
          <w:numId w:val="3"/>
        </w:numPr>
        <w:tabs>
          <w:tab w:val="left" w:pos="1150"/>
        </w:tabs>
        <w:spacing w:before="21" w:line="268" w:lineRule="auto"/>
        <w:ind w:right="158" w:firstLine="566"/>
        <w:jc w:val="both"/>
        <w:rPr>
          <w:sz w:val="24"/>
        </w:rPr>
      </w:pPr>
      <w:r>
        <w:rPr>
          <w:sz w:val="24"/>
        </w:rPr>
        <w:t xml:space="preserve">Керівник проектної групи розробляє обґрунтування </w:t>
      </w:r>
      <w:proofErr w:type="spellStart"/>
      <w:r>
        <w:rPr>
          <w:sz w:val="24"/>
        </w:rPr>
        <w:t>про</w:t>
      </w:r>
      <w:r w:rsidR="00790F46">
        <w:rPr>
          <w:sz w:val="24"/>
        </w:rPr>
        <w:t>є</w:t>
      </w:r>
      <w:r>
        <w:rPr>
          <w:sz w:val="24"/>
        </w:rPr>
        <w:t>кту</w:t>
      </w:r>
      <w:proofErr w:type="spellEnd"/>
      <w:r>
        <w:rPr>
          <w:sz w:val="24"/>
        </w:rPr>
        <w:t xml:space="preserve"> освітньої програми, де наводяться переваги введення нової освітньої програми, її особливості та відмінності від діючих в Україні та світі, структурно-логічна схема викладання дисциплін, що забезпечуватимуть досягнення запланованих програмних результатів навчання, та представляє його на засіданні методичної ради Коледжу. На засідання запрошуються члени робочої групи, професіонали практики, здобувачі освіти, партнери освітніх програм.</w:t>
      </w:r>
    </w:p>
    <w:p w:rsidR="00413695" w:rsidRDefault="00570BB9">
      <w:pPr>
        <w:pStyle w:val="a3"/>
        <w:spacing w:before="10" w:line="268" w:lineRule="auto"/>
        <w:ind w:right="156"/>
      </w:pPr>
      <w:r>
        <w:t>На основі ухваленої методичною радою освітньої (освітньо-професійної) програми, розробляється проект навчального плану, відбувається його затвердження педагогічною радою Коледжу в установленому порядку.</w:t>
      </w:r>
    </w:p>
    <w:p w:rsidR="00413695" w:rsidRDefault="00570BB9">
      <w:pPr>
        <w:pStyle w:val="a3"/>
        <w:spacing w:before="14" w:line="268" w:lineRule="auto"/>
        <w:ind w:right="118"/>
      </w:pPr>
      <w:r>
        <w:t>Навчання за новою освітньою (освітньо-професійною) програмою відбувається в межах ліцензійного обсягу, за спеціальністю.</w:t>
      </w:r>
    </w:p>
    <w:p w:rsidR="00413695" w:rsidRDefault="00570BB9">
      <w:pPr>
        <w:pStyle w:val="a4"/>
        <w:numPr>
          <w:ilvl w:val="1"/>
          <w:numId w:val="3"/>
        </w:numPr>
        <w:tabs>
          <w:tab w:val="left" w:pos="1155"/>
        </w:tabs>
        <w:spacing w:before="15" w:line="266" w:lineRule="auto"/>
        <w:ind w:right="148" w:firstLine="566"/>
        <w:jc w:val="both"/>
        <w:rPr>
          <w:sz w:val="24"/>
        </w:rPr>
      </w:pPr>
      <w:r>
        <w:rPr>
          <w:sz w:val="24"/>
        </w:rPr>
        <w:t>Керівник проектної групи (гарант освітньої програми), голова випускової циклової комісії відповідають за організацію оприлюднення інформації про нову освітню (</w:t>
      </w:r>
      <w:proofErr w:type="spellStart"/>
      <w:r>
        <w:rPr>
          <w:sz w:val="24"/>
        </w:rPr>
        <w:t>освітньо-</w:t>
      </w:r>
      <w:proofErr w:type="spellEnd"/>
      <w:r>
        <w:rPr>
          <w:sz w:val="24"/>
        </w:rPr>
        <w:t xml:space="preserve"> професійну) програму в суспільстві, проведення відповідної профорієнтаційної роботи, прийом на навчання.</w:t>
      </w:r>
    </w:p>
    <w:p w:rsidR="00413695" w:rsidRPr="001A5B88" w:rsidRDefault="00413695">
      <w:pPr>
        <w:pStyle w:val="a3"/>
        <w:spacing w:before="1"/>
        <w:ind w:left="0" w:firstLine="0"/>
        <w:jc w:val="left"/>
        <w:rPr>
          <w:sz w:val="10"/>
          <w:szCs w:val="10"/>
        </w:rPr>
      </w:pPr>
    </w:p>
    <w:p w:rsidR="00413695" w:rsidRPr="00206181" w:rsidRDefault="00570BB9" w:rsidP="00E306A4">
      <w:pPr>
        <w:pStyle w:val="1"/>
        <w:numPr>
          <w:ilvl w:val="0"/>
          <w:numId w:val="7"/>
        </w:numPr>
        <w:tabs>
          <w:tab w:val="left" w:pos="968"/>
        </w:tabs>
        <w:spacing w:before="20"/>
        <w:ind w:left="3826" w:hanging="3259"/>
        <w:jc w:val="center"/>
      </w:pPr>
      <w:r>
        <w:t>Порядок</w:t>
      </w:r>
      <w:r w:rsidRPr="00206181">
        <w:rPr>
          <w:spacing w:val="-3"/>
        </w:rPr>
        <w:t xml:space="preserve"> </w:t>
      </w:r>
      <w:r>
        <w:t>моніторингу</w:t>
      </w:r>
      <w:r w:rsidRPr="00206181">
        <w:rPr>
          <w:spacing w:val="-3"/>
        </w:rPr>
        <w:t xml:space="preserve"> </w:t>
      </w:r>
      <w:r>
        <w:t>та</w:t>
      </w:r>
      <w:r w:rsidRPr="00206181">
        <w:rPr>
          <w:spacing w:val="-2"/>
        </w:rPr>
        <w:t xml:space="preserve"> </w:t>
      </w:r>
      <w:r>
        <w:t>удосконалення</w:t>
      </w:r>
      <w:r w:rsidRPr="00206181">
        <w:rPr>
          <w:spacing w:val="-3"/>
        </w:rPr>
        <w:t xml:space="preserve"> </w:t>
      </w:r>
      <w:r>
        <w:t>освітніх</w:t>
      </w:r>
      <w:r w:rsidRPr="00206181">
        <w:rPr>
          <w:spacing w:val="-5"/>
        </w:rPr>
        <w:t xml:space="preserve"> </w:t>
      </w:r>
      <w:r>
        <w:t>програм</w:t>
      </w:r>
      <w:r w:rsidRPr="00206181">
        <w:rPr>
          <w:spacing w:val="-2"/>
        </w:rPr>
        <w:t xml:space="preserve"> </w:t>
      </w:r>
      <w:r>
        <w:t>в</w:t>
      </w:r>
      <w:r w:rsidRPr="00206181">
        <w:rPr>
          <w:spacing w:val="-4"/>
        </w:rPr>
        <w:t xml:space="preserve"> </w:t>
      </w:r>
      <w:r>
        <w:t>процесі</w:t>
      </w:r>
      <w:r w:rsidRPr="00206181">
        <w:rPr>
          <w:spacing w:val="-2"/>
        </w:rPr>
        <w:t xml:space="preserve"> </w:t>
      </w:r>
      <w:r w:rsidRPr="00206181">
        <w:rPr>
          <w:spacing w:val="-5"/>
        </w:rPr>
        <w:t>їх</w:t>
      </w:r>
      <w:r w:rsidR="00206181">
        <w:rPr>
          <w:spacing w:val="-5"/>
        </w:rPr>
        <w:t xml:space="preserve"> </w:t>
      </w:r>
      <w:r w:rsidRPr="00206181">
        <w:rPr>
          <w:spacing w:val="-2"/>
        </w:rPr>
        <w:t>реалізації</w:t>
      </w:r>
    </w:p>
    <w:p w:rsidR="00413695" w:rsidRDefault="00570BB9">
      <w:pPr>
        <w:pStyle w:val="a4"/>
        <w:numPr>
          <w:ilvl w:val="1"/>
          <w:numId w:val="7"/>
        </w:numPr>
        <w:tabs>
          <w:tab w:val="left" w:pos="1165"/>
        </w:tabs>
        <w:spacing w:line="268" w:lineRule="auto"/>
        <w:ind w:right="152" w:firstLine="566"/>
        <w:jc w:val="both"/>
        <w:rPr>
          <w:sz w:val="24"/>
        </w:rPr>
      </w:pPr>
      <w:r>
        <w:rPr>
          <w:sz w:val="24"/>
        </w:rPr>
        <w:t>Моніторинг та удосконалення освітніх (освітньо-професійних) програм Коледжу в процесі їх реалізації проводиться з метою забезпечення відповідності встановленим цілям діяльності, а також потребам здобувачів вищої освіти, суспільства в цілому. У результаті такого перегляду відбувається щорічне або за необхідності (поточні зміни у законодавстві; наукові дослідження у певній галузі; інформація) оновлення програм та робочих програм дисциплін, кваліфікаційних</w:t>
      </w:r>
      <w:r>
        <w:rPr>
          <w:spacing w:val="-4"/>
          <w:sz w:val="24"/>
        </w:rPr>
        <w:t xml:space="preserve"> </w:t>
      </w:r>
      <w:r>
        <w:rPr>
          <w:sz w:val="24"/>
        </w:rPr>
        <w:t>екзаменів,</w:t>
      </w:r>
      <w:r>
        <w:rPr>
          <w:spacing w:val="-6"/>
          <w:sz w:val="24"/>
        </w:rPr>
        <w:t xml:space="preserve"> </w:t>
      </w:r>
      <w:r>
        <w:rPr>
          <w:sz w:val="24"/>
        </w:rPr>
        <w:t>практик</w:t>
      </w:r>
      <w:r>
        <w:rPr>
          <w:spacing w:val="-8"/>
          <w:sz w:val="24"/>
        </w:rPr>
        <w:t xml:space="preserve"> </w:t>
      </w:r>
      <w:r>
        <w:rPr>
          <w:sz w:val="24"/>
        </w:rPr>
        <w:t>і,</w:t>
      </w:r>
      <w:r>
        <w:rPr>
          <w:spacing w:val="-5"/>
          <w:sz w:val="24"/>
        </w:rPr>
        <w:t xml:space="preserve"> </w:t>
      </w:r>
      <w:r>
        <w:rPr>
          <w:sz w:val="24"/>
        </w:rPr>
        <w:t>в</w:t>
      </w:r>
      <w:r>
        <w:rPr>
          <w:spacing w:val="-6"/>
          <w:sz w:val="24"/>
        </w:rPr>
        <w:t xml:space="preserve"> </w:t>
      </w:r>
      <w:r>
        <w:rPr>
          <w:sz w:val="24"/>
        </w:rPr>
        <w:t>цілому,</w:t>
      </w:r>
      <w:r>
        <w:rPr>
          <w:spacing w:val="-1"/>
          <w:sz w:val="24"/>
        </w:rPr>
        <w:t xml:space="preserve"> </w:t>
      </w:r>
      <w:r>
        <w:rPr>
          <w:sz w:val="24"/>
        </w:rPr>
        <w:t>удосконалення</w:t>
      </w:r>
      <w:r>
        <w:rPr>
          <w:spacing w:val="-6"/>
          <w:sz w:val="24"/>
        </w:rPr>
        <w:t xml:space="preserve"> </w:t>
      </w:r>
      <w:r>
        <w:rPr>
          <w:sz w:val="24"/>
        </w:rPr>
        <w:t>освітніх</w:t>
      </w:r>
      <w:r>
        <w:rPr>
          <w:spacing w:val="-6"/>
          <w:sz w:val="24"/>
        </w:rPr>
        <w:t xml:space="preserve"> </w:t>
      </w:r>
      <w:r>
        <w:rPr>
          <w:sz w:val="24"/>
        </w:rPr>
        <w:t>програм.</w:t>
      </w:r>
      <w:r>
        <w:rPr>
          <w:spacing w:val="-6"/>
          <w:sz w:val="24"/>
        </w:rPr>
        <w:t xml:space="preserve"> </w:t>
      </w:r>
      <w:r>
        <w:rPr>
          <w:sz w:val="24"/>
        </w:rPr>
        <w:t>Про</w:t>
      </w:r>
      <w:r>
        <w:rPr>
          <w:spacing w:val="-6"/>
          <w:sz w:val="24"/>
        </w:rPr>
        <w:t xml:space="preserve"> </w:t>
      </w:r>
      <w:r>
        <w:rPr>
          <w:sz w:val="24"/>
        </w:rPr>
        <w:t>будь-які</w:t>
      </w:r>
      <w:r>
        <w:rPr>
          <w:spacing w:val="-5"/>
          <w:sz w:val="24"/>
        </w:rPr>
        <w:t xml:space="preserve"> </w:t>
      </w:r>
      <w:r>
        <w:rPr>
          <w:sz w:val="24"/>
        </w:rPr>
        <w:t>дії, заплановані або вжиті як результат удосконалення, інформуються всі зацікавлені сторони.</w:t>
      </w:r>
    </w:p>
    <w:p w:rsidR="00413695" w:rsidRDefault="00570BB9">
      <w:pPr>
        <w:pStyle w:val="a4"/>
        <w:numPr>
          <w:ilvl w:val="1"/>
          <w:numId w:val="7"/>
        </w:numPr>
        <w:tabs>
          <w:tab w:val="left" w:pos="1165"/>
        </w:tabs>
        <w:spacing w:before="12" w:line="268" w:lineRule="auto"/>
        <w:ind w:right="160" w:firstLine="566"/>
        <w:jc w:val="both"/>
        <w:rPr>
          <w:sz w:val="24"/>
        </w:rPr>
      </w:pPr>
      <w:r>
        <w:rPr>
          <w:sz w:val="24"/>
        </w:rPr>
        <w:t>Моніторинг та удосконалення освітніх (освітньо-професійних) програм Коледжу в процесі їх реалізації організовує керівник робочої групи (гарант) із залученням її членів з метою забезпечення належного рівня освітніх послуг, формування конкурентоспроможних, компетентних фахівців та створення сприятливого й ефективного освітнього середовища для здобувачів освіти.</w:t>
      </w:r>
    </w:p>
    <w:p w:rsidR="00413695" w:rsidRDefault="00570BB9">
      <w:pPr>
        <w:pStyle w:val="a4"/>
        <w:numPr>
          <w:ilvl w:val="1"/>
          <w:numId w:val="7"/>
        </w:numPr>
        <w:tabs>
          <w:tab w:val="left" w:pos="1290"/>
        </w:tabs>
        <w:spacing w:before="12" w:line="268" w:lineRule="auto"/>
        <w:ind w:right="153" w:firstLine="566"/>
        <w:jc w:val="both"/>
        <w:rPr>
          <w:sz w:val="24"/>
        </w:rPr>
      </w:pPr>
      <w:r>
        <w:rPr>
          <w:sz w:val="24"/>
        </w:rPr>
        <w:t>Критерії, за якими відбувається моніторинг та удосконалення освітніх (</w:t>
      </w:r>
      <w:proofErr w:type="spellStart"/>
      <w:r>
        <w:rPr>
          <w:sz w:val="24"/>
        </w:rPr>
        <w:t>освітньо-</w:t>
      </w:r>
      <w:proofErr w:type="spellEnd"/>
      <w:r>
        <w:rPr>
          <w:sz w:val="24"/>
        </w:rPr>
        <w:t xml:space="preserve"> професійних) програм Коледжу в процесі їх реалізації, формуються як у результаті зворотного зв’язку з науково-педагогічними працівниками, здобувачами освіти, випускниками, партнерами та роботодавцями, так і</w:t>
      </w:r>
      <w:r>
        <w:rPr>
          <w:spacing w:val="-2"/>
          <w:sz w:val="24"/>
        </w:rPr>
        <w:t xml:space="preserve"> </w:t>
      </w:r>
      <w:r>
        <w:rPr>
          <w:sz w:val="24"/>
        </w:rPr>
        <w:t>внаслідок прогнозування розвитку</w:t>
      </w:r>
      <w:r>
        <w:rPr>
          <w:spacing w:val="-8"/>
          <w:sz w:val="24"/>
        </w:rPr>
        <w:t xml:space="preserve"> </w:t>
      </w:r>
      <w:r>
        <w:rPr>
          <w:sz w:val="24"/>
        </w:rPr>
        <w:t>спеціальностей та потреб суспільства.</w:t>
      </w:r>
    </w:p>
    <w:p w:rsidR="00413695" w:rsidRDefault="00570BB9">
      <w:pPr>
        <w:pStyle w:val="a4"/>
        <w:numPr>
          <w:ilvl w:val="1"/>
          <w:numId w:val="7"/>
        </w:numPr>
        <w:tabs>
          <w:tab w:val="left" w:pos="1486"/>
        </w:tabs>
        <w:spacing w:before="14" w:line="266" w:lineRule="auto"/>
        <w:ind w:right="162" w:firstLine="566"/>
        <w:jc w:val="both"/>
        <w:rPr>
          <w:sz w:val="24"/>
        </w:rPr>
      </w:pPr>
      <w:r>
        <w:rPr>
          <w:sz w:val="24"/>
        </w:rPr>
        <w:t xml:space="preserve">Актуальність освітніх (освітньо-професійних) програм визначається такими </w:t>
      </w:r>
      <w:r>
        <w:rPr>
          <w:spacing w:val="-2"/>
          <w:sz w:val="24"/>
        </w:rPr>
        <w:t>показниками:</w:t>
      </w:r>
    </w:p>
    <w:p w:rsidR="00413695" w:rsidRDefault="00570BB9">
      <w:pPr>
        <w:pStyle w:val="a4"/>
        <w:numPr>
          <w:ilvl w:val="0"/>
          <w:numId w:val="5"/>
        </w:numPr>
        <w:tabs>
          <w:tab w:val="left" w:pos="942"/>
        </w:tabs>
        <w:spacing w:before="19" w:line="268" w:lineRule="auto"/>
        <w:ind w:right="161" w:firstLine="566"/>
        <w:rPr>
          <w:sz w:val="24"/>
        </w:rPr>
      </w:pPr>
      <w:r>
        <w:rPr>
          <w:sz w:val="24"/>
        </w:rPr>
        <w:t xml:space="preserve">ступінь </w:t>
      </w:r>
      <w:proofErr w:type="spellStart"/>
      <w:r>
        <w:rPr>
          <w:sz w:val="24"/>
        </w:rPr>
        <w:t>оновлюваності</w:t>
      </w:r>
      <w:proofErr w:type="spellEnd"/>
      <w:r>
        <w:rPr>
          <w:sz w:val="24"/>
        </w:rPr>
        <w:t xml:space="preserve"> освітніх (освітньо-професійних) програм, участі роботодавців у розробці</w:t>
      </w:r>
      <w:r>
        <w:rPr>
          <w:spacing w:val="-15"/>
          <w:sz w:val="24"/>
        </w:rPr>
        <w:t xml:space="preserve"> </w:t>
      </w:r>
      <w:r>
        <w:rPr>
          <w:sz w:val="24"/>
        </w:rPr>
        <w:t>та</w:t>
      </w:r>
      <w:r>
        <w:rPr>
          <w:spacing w:val="-15"/>
          <w:sz w:val="24"/>
        </w:rPr>
        <w:t xml:space="preserve"> </w:t>
      </w:r>
      <w:r>
        <w:rPr>
          <w:sz w:val="24"/>
        </w:rPr>
        <w:t>внесенні</w:t>
      </w:r>
      <w:r>
        <w:rPr>
          <w:spacing w:val="-15"/>
          <w:sz w:val="24"/>
        </w:rPr>
        <w:t xml:space="preserve"> </w:t>
      </w:r>
      <w:r>
        <w:rPr>
          <w:sz w:val="24"/>
        </w:rPr>
        <w:t>змін,</w:t>
      </w:r>
      <w:r>
        <w:rPr>
          <w:spacing w:val="-15"/>
          <w:sz w:val="24"/>
        </w:rPr>
        <w:t xml:space="preserve"> </w:t>
      </w:r>
      <w:r>
        <w:rPr>
          <w:sz w:val="24"/>
        </w:rPr>
        <w:t>а</w:t>
      </w:r>
      <w:r>
        <w:rPr>
          <w:spacing w:val="-15"/>
          <w:sz w:val="24"/>
        </w:rPr>
        <w:t xml:space="preserve"> </w:t>
      </w:r>
      <w:r>
        <w:rPr>
          <w:sz w:val="24"/>
        </w:rPr>
        <w:t>також</w:t>
      </w:r>
      <w:r>
        <w:rPr>
          <w:spacing w:val="-15"/>
          <w:sz w:val="24"/>
        </w:rPr>
        <w:t xml:space="preserve"> </w:t>
      </w:r>
      <w:r>
        <w:rPr>
          <w:sz w:val="24"/>
        </w:rPr>
        <w:t>задоволеності</w:t>
      </w:r>
      <w:r>
        <w:rPr>
          <w:spacing w:val="-15"/>
          <w:sz w:val="24"/>
        </w:rPr>
        <w:t xml:space="preserve"> </w:t>
      </w:r>
      <w:r>
        <w:rPr>
          <w:sz w:val="24"/>
        </w:rPr>
        <w:t>здобувачів</w:t>
      </w:r>
      <w:r>
        <w:rPr>
          <w:spacing w:val="-15"/>
          <w:sz w:val="24"/>
        </w:rPr>
        <w:t xml:space="preserve"> </w:t>
      </w:r>
      <w:r>
        <w:rPr>
          <w:sz w:val="24"/>
        </w:rPr>
        <w:t>освіти</w:t>
      </w:r>
      <w:r>
        <w:rPr>
          <w:spacing w:val="-15"/>
          <w:sz w:val="24"/>
        </w:rPr>
        <w:t xml:space="preserve"> </w:t>
      </w:r>
      <w:r>
        <w:rPr>
          <w:sz w:val="24"/>
        </w:rPr>
        <w:t>(випускників),</w:t>
      </w:r>
      <w:r>
        <w:rPr>
          <w:spacing w:val="-15"/>
          <w:sz w:val="24"/>
        </w:rPr>
        <w:t xml:space="preserve"> </w:t>
      </w:r>
      <w:r>
        <w:rPr>
          <w:sz w:val="24"/>
        </w:rPr>
        <w:t>що</w:t>
      </w:r>
      <w:r>
        <w:rPr>
          <w:spacing w:val="-15"/>
          <w:sz w:val="24"/>
        </w:rPr>
        <w:t xml:space="preserve"> </w:t>
      </w:r>
      <w:r>
        <w:rPr>
          <w:sz w:val="24"/>
        </w:rPr>
        <w:t>визначається у т.ч. за результатами анкетувань;</w:t>
      </w:r>
    </w:p>
    <w:p w:rsidR="00413695" w:rsidRDefault="00570BB9" w:rsidP="001A5B88">
      <w:pPr>
        <w:pStyle w:val="a4"/>
        <w:numPr>
          <w:ilvl w:val="0"/>
          <w:numId w:val="5"/>
        </w:numPr>
        <w:tabs>
          <w:tab w:val="left" w:pos="822"/>
        </w:tabs>
        <w:spacing w:before="14"/>
        <w:ind w:right="132" w:firstLine="566"/>
        <w:rPr>
          <w:sz w:val="28"/>
        </w:rPr>
      </w:pPr>
      <w:r>
        <w:rPr>
          <w:sz w:val="24"/>
        </w:rPr>
        <w:t>рівень працевлаштування випускників на момент випуску з Коледжу, що визначається за результатами анкетування;</w:t>
      </w:r>
    </w:p>
    <w:p w:rsidR="00413695" w:rsidRDefault="00570BB9" w:rsidP="001A5B88">
      <w:pPr>
        <w:pStyle w:val="a4"/>
        <w:numPr>
          <w:ilvl w:val="0"/>
          <w:numId w:val="5"/>
        </w:numPr>
        <w:tabs>
          <w:tab w:val="left" w:pos="822"/>
        </w:tabs>
        <w:spacing w:before="27"/>
        <w:ind w:left="821" w:hanging="143"/>
        <w:rPr>
          <w:sz w:val="28"/>
        </w:rPr>
      </w:pPr>
      <w:r>
        <w:rPr>
          <w:sz w:val="24"/>
        </w:rPr>
        <w:t>участь</w:t>
      </w:r>
      <w:r>
        <w:rPr>
          <w:spacing w:val="-3"/>
          <w:sz w:val="24"/>
        </w:rPr>
        <w:t xml:space="preserve"> </w:t>
      </w:r>
      <w:r>
        <w:rPr>
          <w:sz w:val="24"/>
        </w:rPr>
        <w:t>у</w:t>
      </w:r>
      <w:r>
        <w:rPr>
          <w:spacing w:val="-5"/>
          <w:sz w:val="24"/>
        </w:rPr>
        <w:t xml:space="preserve"> </w:t>
      </w:r>
      <w:r>
        <w:rPr>
          <w:sz w:val="24"/>
        </w:rPr>
        <w:t>міжнародних</w:t>
      </w:r>
      <w:r>
        <w:rPr>
          <w:spacing w:val="-1"/>
          <w:sz w:val="24"/>
        </w:rPr>
        <w:t xml:space="preserve"> </w:t>
      </w:r>
      <w:r>
        <w:rPr>
          <w:sz w:val="24"/>
        </w:rPr>
        <w:t>програмах</w:t>
      </w:r>
      <w:r>
        <w:rPr>
          <w:spacing w:val="-2"/>
          <w:sz w:val="24"/>
        </w:rPr>
        <w:t xml:space="preserve"> </w:t>
      </w:r>
      <w:r>
        <w:rPr>
          <w:sz w:val="24"/>
        </w:rPr>
        <w:t>академічної</w:t>
      </w:r>
      <w:r>
        <w:rPr>
          <w:spacing w:val="-2"/>
          <w:sz w:val="24"/>
        </w:rPr>
        <w:t xml:space="preserve"> мобільності;</w:t>
      </w:r>
    </w:p>
    <w:p w:rsidR="00413695" w:rsidRDefault="00570BB9" w:rsidP="001A5B88">
      <w:pPr>
        <w:pStyle w:val="a4"/>
        <w:numPr>
          <w:ilvl w:val="0"/>
          <w:numId w:val="5"/>
        </w:numPr>
        <w:tabs>
          <w:tab w:val="left" w:pos="822"/>
        </w:tabs>
        <w:spacing w:before="69"/>
        <w:ind w:left="821" w:hanging="143"/>
        <w:rPr>
          <w:sz w:val="28"/>
        </w:rPr>
      </w:pPr>
      <w:r>
        <w:rPr>
          <w:sz w:val="24"/>
        </w:rPr>
        <w:t>рейтинг</w:t>
      </w:r>
      <w:r>
        <w:rPr>
          <w:spacing w:val="-2"/>
          <w:sz w:val="24"/>
        </w:rPr>
        <w:t xml:space="preserve"> </w:t>
      </w:r>
      <w:r>
        <w:rPr>
          <w:sz w:val="24"/>
        </w:rPr>
        <w:t>за</w:t>
      </w:r>
      <w:r>
        <w:rPr>
          <w:spacing w:val="-2"/>
          <w:sz w:val="24"/>
        </w:rPr>
        <w:t xml:space="preserve"> </w:t>
      </w:r>
      <w:r>
        <w:rPr>
          <w:sz w:val="24"/>
        </w:rPr>
        <w:t>оцінками</w:t>
      </w:r>
      <w:r>
        <w:rPr>
          <w:spacing w:val="-1"/>
          <w:sz w:val="24"/>
        </w:rPr>
        <w:t xml:space="preserve"> </w:t>
      </w:r>
      <w:r>
        <w:rPr>
          <w:sz w:val="24"/>
        </w:rPr>
        <w:t>роботодавців</w:t>
      </w:r>
      <w:r>
        <w:rPr>
          <w:spacing w:val="-1"/>
          <w:sz w:val="24"/>
        </w:rPr>
        <w:t xml:space="preserve"> </w:t>
      </w:r>
      <w:r>
        <w:rPr>
          <w:sz w:val="24"/>
        </w:rPr>
        <w:t>або інша</w:t>
      </w:r>
      <w:r>
        <w:rPr>
          <w:spacing w:val="-2"/>
          <w:sz w:val="24"/>
        </w:rPr>
        <w:t xml:space="preserve"> </w:t>
      </w:r>
      <w:r>
        <w:rPr>
          <w:sz w:val="24"/>
        </w:rPr>
        <w:t>відповідна</w:t>
      </w:r>
      <w:r>
        <w:rPr>
          <w:spacing w:val="-2"/>
          <w:sz w:val="24"/>
        </w:rPr>
        <w:t xml:space="preserve"> </w:t>
      </w:r>
      <w:r>
        <w:rPr>
          <w:sz w:val="24"/>
        </w:rPr>
        <w:t>інформація</w:t>
      </w:r>
      <w:r>
        <w:rPr>
          <w:spacing w:val="-1"/>
          <w:sz w:val="24"/>
        </w:rPr>
        <w:t xml:space="preserve"> </w:t>
      </w:r>
      <w:r>
        <w:rPr>
          <w:sz w:val="24"/>
        </w:rPr>
        <w:t xml:space="preserve">від </w:t>
      </w:r>
      <w:proofErr w:type="spellStart"/>
      <w:r>
        <w:rPr>
          <w:spacing w:val="-2"/>
          <w:sz w:val="24"/>
        </w:rPr>
        <w:t>стейкхолдерів</w:t>
      </w:r>
      <w:proofErr w:type="spellEnd"/>
      <w:r>
        <w:rPr>
          <w:spacing w:val="-2"/>
          <w:sz w:val="24"/>
        </w:rPr>
        <w:t>.</w:t>
      </w:r>
    </w:p>
    <w:p w:rsidR="00413695" w:rsidRDefault="00570BB9">
      <w:pPr>
        <w:pStyle w:val="a4"/>
        <w:numPr>
          <w:ilvl w:val="1"/>
          <w:numId w:val="7"/>
        </w:numPr>
        <w:tabs>
          <w:tab w:val="left" w:pos="1270"/>
        </w:tabs>
        <w:spacing w:before="39" w:line="268" w:lineRule="auto"/>
        <w:ind w:right="111" w:firstLine="566"/>
        <w:jc w:val="both"/>
        <w:rPr>
          <w:sz w:val="24"/>
        </w:rPr>
      </w:pPr>
      <w:r>
        <w:rPr>
          <w:sz w:val="24"/>
        </w:rPr>
        <w:lastRenderedPageBreak/>
        <w:t>Моніторинг та удосконалення освітніх (освітньо-професійних) програм Коледжу в процесі їх реалізації включають визначення:</w:t>
      </w:r>
    </w:p>
    <w:p w:rsidR="00413695" w:rsidRDefault="00570BB9">
      <w:pPr>
        <w:pStyle w:val="a4"/>
        <w:numPr>
          <w:ilvl w:val="0"/>
          <w:numId w:val="5"/>
        </w:numPr>
        <w:tabs>
          <w:tab w:val="left" w:pos="822"/>
        </w:tabs>
        <w:spacing w:before="15" w:line="259" w:lineRule="auto"/>
        <w:ind w:right="134" w:firstLine="566"/>
        <w:rPr>
          <w:sz w:val="28"/>
        </w:rPr>
      </w:pPr>
      <w:r>
        <w:rPr>
          <w:sz w:val="24"/>
        </w:rPr>
        <w:t>змісту освітніх програм за результатами останніх досліджень у відповідній галузі знань з метою забезпечення їх відповідності сучасним вимогам;</w:t>
      </w:r>
    </w:p>
    <w:p w:rsidR="00413695" w:rsidRDefault="00570BB9">
      <w:pPr>
        <w:pStyle w:val="a4"/>
        <w:numPr>
          <w:ilvl w:val="0"/>
          <w:numId w:val="5"/>
        </w:numPr>
        <w:tabs>
          <w:tab w:val="left" w:pos="822"/>
        </w:tabs>
        <w:spacing w:before="28"/>
        <w:ind w:left="821" w:hanging="143"/>
        <w:rPr>
          <w:sz w:val="28"/>
        </w:rPr>
      </w:pPr>
      <w:r>
        <w:rPr>
          <w:sz w:val="24"/>
        </w:rPr>
        <w:t>змін</w:t>
      </w:r>
      <w:r>
        <w:rPr>
          <w:spacing w:val="-2"/>
          <w:sz w:val="24"/>
        </w:rPr>
        <w:t xml:space="preserve"> </w:t>
      </w:r>
      <w:r>
        <w:rPr>
          <w:sz w:val="24"/>
        </w:rPr>
        <w:t>потреб</w:t>
      </w:r>
      <w:r>
        <w:rPr>
          <w:spacing w:val="-1"/>
          <w:sz w:val="24"/>
        </w:rPr>
        <w:t xml:space="preserve"> </w:t>
      </w:r>
      <w:r>
        <w:rPr>
          <w:spacing w:val="-2"/>
          <w:sz w:val="24"/>
        </w:rPr>
        <w:t>суспільства;</w:t>
      </w:r>
    </w:p>
    <w:p w:rsidR="00413695" w:rsidRDefault="00570BB9">
      <w:pPr>
        <w:pStyle w:val="a4"/>
        <w:numPr>
          <w:ilvl w:val="0"/>
          <w:numId w:val="5"/>
        </w:numPr>
        <w:tabs>
          <w:tab w:val="left" w:pos="822"/>
        </w:tabs>
        <w:spacing w:before="41"/>
        <w:ind w:left="821" w:hanging="143"/>
        <w:rPr>
          <w:sz w:val="28"/>
        </w:rPr>
      </w:pPr>
      <w:r>
        <w:rPr>
          <w:sz w:val="24"/>
        </w:rPr>
        <w:t>очікувань,</w:t>
      </w:r>
      <w:r>
        <w:rPr>
          <w:spacing w:val="-5"/>
          <w:sz w:val="24"/>
        </w:rPr>
        <w:t xml:space="preserve"> </w:t>
      </w:r>
      <w:r>
        <w:rPr>
          <w:sz w:val="24"/>
        </w:rPr>
        <w:t>потреб</w:t>
      </w:r>
      <w:r>
        <w:rPr>
          <w:spacing w:val="-3"/>
          <w:sz w:val="24"/>
        </w:rPr>
        <w:t xml:space="preserve"> </w:t>
      </w:r>
      <w:r>
        <w:rPr>
          <w:sz w:val="24"/>
        </w:rPr>
        <w:t>та</w:t>
      </w:r>
      <w:r>
        <w:rPr>
          <w:spacing w:val="-3"/>
          <w:sz w:val="24"/>
        </w:rPr>
        <w:t xml:space="preserve"> </w:t>
      </w:r>
      <w:r>
        <w:rPr>
          <w:sz w:val="24"/>
        </w:rPr>
        <w:t>ступеня</w:t>
      </w:r>
      <w:r>
        <w:rPr>
          <w:spacing w:val="-2"/>
          <w:sz w:val="24"/>
        </w:rPr>
        <w:t xml:space="preserve"> </w:t>
      </w:r>
      <w:r>
        <w:rPr>
          <w:sz w:val="24"/>
        </w:rPr>
        <w:t>задоволення</w:t>
      </w:r>
      <w:r>
        <w:rPr>
          <w:spacing w:val="-3"/>
          <w:sz w:val="24"/>
        </w:rPr>
        <w:t xml:space="preserve"> </w:t>
      </w:r>
      <w:r>
        <w:rPr>
          <w:sz w:val="24"/>
        </w:rPr>
        <w:t>здобувачів</w:t>
      </w:r>
      <w:r>
        <w:rPr>
          <w:spacing w:val="-3"/>
          <w:sz w:val="24"/>
        </w:rPr>
        <w:t xml:space="preserve"> </w:t>
      </w:r>
      <w:r>
        <w:rPr>
          <w:sz w:val="24"/>
        </w:rPr>
        <w:t>освіти</w:t>
      </w:r>
      <w:r>
        <w:rPr>
          <w:spacing w:val="-1"/>
          <w:sz w:val="24"/>
        </w:rPr>
        <w:t xml:space="preserve"> </w:t>
      </w:r>
      <w:r>
        <w:rPr>
          <w:sz w:val="24"/>
        </w:rPr>
        <w:t>щодо</w:t>
      </w:r>
      <w:r>
        <w:rPr>
          <w:spacing w:val="-3"/>
          <w:sz w:val="24"/>
        </w:rPr>
        <w:t xml:space="preserve"> </w:t>
      </w:r>
      <w:r>
        <w:rPr>
          <w:sz w:val="24"/>
        </w:rPr>
        <w:t>освітньої</w:t>
      </w:r>
      <w:r>
        <w:rPr>
          <w:spacing w:val="-4"/>
          <w:sz w:val="24"/>
        </w:rPr>
        <w:t xml:space="preserve"> </w:t>
      </w:r>
      <w:r>
        <w:rPr>
          <w:spacing w:val="-2"/>
          <w:sz w:val="24"/>
        </w:rPr>
        <w:t>програми.</w:t>
      </w:r>
    </w:p>
    <w:p w:rsidR="00413695" w:rsidRDefault="00570BB9">
      <w:pPr>
        <w:pStyle w:val="a4"/>
        <w:numPr>
          <w:ilvl w:val="1"/>
          <w:numId w:val="7"/>
        </w:numPr>
        <w:tabs>
          <w:tab w:val="left" w:pos="1530"/>
        </w:tabs>
        <w:spacing w:before="39" w:line="268" w:lineRule="auto"/>
        <w:ind w:right="123" w:firstLine="566"/>
        <w:jc w:val="both"/>
        <w:rPr>
          <w:sz w:val="24"/>
        </w:rPr>
      </w:pPr>
      <w:r>
        <w:rPr>
          <w:sz w:val="24"/>
        </w:rPr>
        <w:t xml:space="preserve">Освітні(освітньо-професійні) програми регулярно переглядаються і удосконалюються робочими групами із залученням здобувачів та інших </w:t>
      </w:r>
      <w:proofErr w:type="spellStart"/>
      <w:r>
        <w:rPr>
          <w:sz w:val="24"/>
        </w:rPr>
        <w:t>стейкхолдерів</w:t>
      </w:r>
      <w:proofErr w:type="spellEnd"/>
      <w:r>
        <w:rPr>
          <w:sz w:val="24"/>
        </w:rPr>
        <w:t>. Зібрана інформація</w:t>
      </w:r>
      <w:r>
        <w:rPr>
          <w:spacing w:val="-14"/>
          <w:sz w:val="24"/>
        </w:rPr>
        <w:t xml:space="preserve"> </w:t>
      </w:r>
      <w:r>
        <w:rPr>
          <w:sz w:val="24"/>
        </w:rPr>
        <w:t>аналізується,</w:t>
      </w:r>
      <w:r>
        <w:rPr>
          <w:spacing w:val="-14"/>
          <w:sz w:val="24"/>
        </w:rPr>
        <w:t xml:space="preserve"> </w:t>
      </w:r>
      <w:r>
        <w:rPr>
          <w:sz w:val="24"/>
        </w:rPr>
        <w:t>освітня</w:t>
      </w:r>
      <w:r>
        <w:rPr>
          <w:spacing w:val="-14"/>
          <w:sz w:val="24"/>
        </w:rPr>
        <w:t xml:space="preserve"> </w:t>
      </w:r>
      <w:r>
        <w:rPr>
          <w:sz w:val="24"/>
        </w:rPr>
        <w:t>програма</w:t>
      </w:r>
      <w:r>
        <w:rPr>
          <w:spacing w:val="-15"/>
          <w:sz w:val="24"/>
        </w:rPr>
        <w:t xml:space="preserve"> </w:t>
      </w:r>
      <w:r>
        <w:rPr>
          <w:sz w:val="24"/>
        </w:rPr>
        <w:t>адаптується</w:t>
      </w:r>
      <w:r>
        <w:rPr>
          <w:spacing w:val="-14"/>
          <w:sz w:val="24"/>
        </w:rPr>
        <w:t xml:space="preserve"> </w:t>
      </w:r>
      <w:r>
        <w:rPr>
          <w:sz w:val="24"/>
        </w:rPr>
        <w:t>для</w:t>
      </w:r>
      <w:r>
        <w:rPr>
          <w:spacing w:val="-14"/>
          <w:sz w:val="24"/>
        </w:rPr>
        <w:t xml:space="preserve"> </w:t>
      </w:r>
      <w:r>
        <w:rPr>
          <w:sz w:val="24"/>
        </w:rPr>
        <w:t>забезпечення</w:t>
      </w:r>
      <w:r>
        <w:rPr>
          <w:spacing w:val="-14"/>
          <w:sz w:val="24"/>
        </w:rPr>
        <w:t xml:space="preserve"> </w:t>
      </w:r>
      <w:r>
        <w:rPr>
          <w:sz w:val="24"/>
        </w:rPr>
        <w:t>її</w:t>
      </w:r>
      <w:r>
        <w:rPr>
          <w:spacing w:val="-13"/>
          <w:sz w:val="24"/>
        </w:rPr>
        <w:t xml:space="preserve"> </w:t>
      </w:r>
      <w:r>
        <w:rPr>
          <w:sz w:val="24"/>
        </w:rPr>
        <w:t>відповідності</w:t>
      </w:r>
      <w:r>
        <w:rPr>
          <w:spacing w:val="-13"/>
          <w:sz w:val="24"/>
        </w:rPr>
        <w:t xml:space="preserve"> </w:t>
      </w:r>
      <w:r>
        <w:rPr>
          <w:sz w:val="24"/>
        </w:rPr>
        <w:t xml:space="preserve">сучасним </w:t>
      </w:r>
      <w:r>
        <w:rPr>
          <w:spacing w:val="-2"/>
          <w:sz w:val="24"/>
        </w:rPr>
        <w:t>вимогам.</w:t>
      </w:r>
    </w:p>
    <w:p w:rsidR="00413695" w:rsidRDefault="00570BB9">
      <w:pPr>
        <w:pStyle w:val="a4"/>
        <w:numPr>
          <w:ilvl w:val="1"/>
          <w:numId w:val="7"/>
        </w:numPr>
        <w:tabs>
          <w:tab w:val="left" w:pos="1530"/>
        </w:tabs>
        <w:spacing w:before="12" w:line="268" w:lineRule="auto"/>
        <w:ind w:right="132" w:firstLine="566"/>
        <w:jc w:val="both"/>
        <w:rPr>
          <w:sz w:val="24"/>
        </w:rPr>
      </w:pPr>
      <w:r>
        <w:rPr>
          <w:sz w:val="24"/>
        </w:rPr>
        <w:t>Оновлені освітні програми затверджуються педагогічною радою Коледжу та вводяться в дію наказом директора Коледжу.</w:t>
      </w:r>
    </w:p>
    <w:p w:rsidR="00413695" w:rsidRDefault="00570BB9">
      <w:pPr>
        <w:pStyle w:val="a4"/>
        <w:numPr>
          <w:ilvl w:val="1"/>
          <w:numId w:val="7"/>
        </w:numPr>
        <w:tabs>
          <w:tab w:val="left" w:pos="1530"/>
        </w:tabs>
        <w:spacing w:before="16"/>
        <w:ind w:left="1529" w:hanging="851"/>
        <w:jc w:val="both"/>
        <w:rPr>
          <w:sz w:val="24"/>
        </w:rPr>
      </w:pPr>
      <w:r>
        <w:rPr>
          <w:sz w:val="24"/>
        </w:rPr>
        <w:t>Освітні</w:t>
      </w:r>
      <w:r>
        <w:rPr>
          <w:spacing w:val="-4"/>
          <w:sz w:val="24"/>
        </w:rPr>
        <w:t xml:space="preserve"> </w:t>
      </w:r>
      <w:r>
        <w:rPr>
          <w:sz w:val="24"/>
        </w:rPr>
        <w:t>програми</w:t>
      </w:r>
      <w:r>
        <w:rPr>
          <w:spacing w:val="-4"/>
          <w:sz w:val="24"/>
        </w:rPr>
        <w:t xml:space="preserve"> </w:t>
      </w:r>
      <w:r>
        <w:rPr>
          <w:sz w:val="24"/>
        </w:rPr>
        <w:t>Коледжу</w:t>
      </w:r>
      <w:r>
        <w:rPr>
          <w:spacing w:val="-9"/>
          <w:sz w:val="24"/>
        </w:rPr>
        <w:t xml:space="preserve"> </w:t>
      </w:r>
      <w:r>
        <w:rPr>
          <w:sz w:val="24"/>
        </w:rPr>
        <w:t>переглядаються</w:t>
      </w:r>
      <w:r>
        <w:rPr>
          <w:spacing w:val="-5"/>
          <w:sz w:val="24"/>
        </w:rPr>
        <w:t xml:space="preserve"> </w:t>
      </w:r>
      <w:r>
        <w:rPr>
          <w:sz w:val="24"/>
        </w:rPr>
        <w:t>регулярно,</w:t>
      </w:r>
      <w:r>
        <w:rPr>
          <w:spacing w:val="-5"/>
          <w:sz w:val="24"/>
        </w:rPr>
        <w:t xml:space="preserve"> </w:t>
      </w:r>
      <w:r>
        <w:rPr>
          <w:sz w:val="24"/>
        </w:rPr>
        <w:t>але</w:t>
      </w:r>
      <w:r>
        <w:rPr>
          <w:spacing w:val="-5"/>
          <w:sz w:val="24"/>
        </w:rPr>
        <w:t xml:space="preserve"> </w:t>
      </w:r>
      <w:r>
        <w:rPr>
          <w:sz w:val="24"/>
        </w:rPr>
        <w:t>не</w:t>
      </w:r>
      <w:r>
        <w:rPr>
          <w:spacing w:val="-6"/>
          <w:sz w:val="24"/>
        </w:rPr>
        <w:t xml:space="preserve"> </w:t>
      </w:r>
      <w:r>
        <w:rPr>
          <w:sz w:val="24"/>
        </w:rPr>
        <w:t>рідше</w:t>
      </w:r>
      <w:r>
        <w:rPr>
          <w:spacing w:val="-5"/>
          <w:sz w:val="24"/>
        </w:rPr>
        <w:t xml:space="preserve"> </w:t>
      </w:r>
      <w:r>
        <w:rPr>
          <w:sz w:val="24"/>
        </w:rPr>
        <w:t>одного</w:t>
      </w:r>
      <w:r>
        <w:rPr>
          <w:spacing w:val="-5"/>
          <w:sz w:val="24"/>
        </w:rPr>
        <w:t xml:space="preserve"> </w:t>
      </w:r>
      <w:r>
        <w:rPr>
          <w:sz w:val="24"/>
        </w:rPr>
        <w:t>разу</w:t>
      </w:r>
      <w:r>
        <w:rPr>
          <w:spacing w:val="-11"/>
          <w:sz w:val="24"/>
        </w:rPr>
        <w:t xml:space="preserve"> </w:t>
      </w:r>
      <w:r>
        <w:rPr>
          <w:spacing w:val="-4"/>
          <w:sz w:val="24"/>
        </w:rPr>
        <w:t>рік.</w:t>
      </w:r>
    </w:p>
    <w:p w:rsidR="00413695" w:rsidRDefault="00570BB9">
      <w:pPr>
        <w:pStyle w:val="a4"/>
        <w:numPr>
          <w:ilvl w:val="1"/>
          <w:numId w:val="7"/>
        </w:numPr>
        <w:tabs>
          <w:tab w:val="left" w:pos="1530"/>
        </w:tabs>
        <w:spacing w:before="50" w:line="266" w:lineRule="auto"/>
        <w:ind w:right="129" w:firstLine="566"/>
        <w:jc w:val="both"/>
        <w:rPr>
          <w:sz w:val="24"/>
        </w:rPr>
      </w:pPr>
      <w:r>
        <w:rPr>
          <w:sz w:val="24"/>
        </w:rPr>
        <w:t>Оновлені освітні програми є складовою внутрішньої системи забезпечення якості освітньої діяльності Коледжу, щорічно оприлюднюються на офіційному сайті Коледжу.</w:t>
      </w:r>
    </w:p>
    <w:p w:rsidR="00413695" w:rsidRDefault="00413695">
      <w:pPr>
        <w:pStyle w:val="a3"/>
        <w:spacing w:before="5"/>
        <w:ind w:left="0" w:firstLine="0"/>
        <w:jc w:val="left"/>
        <w:rPr>
          <w:sz w:val="30"/>
        </w:rPr>
      </w:pPr>
    </w:p>
    <w:p w:rsidR="00413695" w:rsidRDefault="00570BB9">
      <w:pPr>
        <w:pStyle w:val="1"/>
        <w:numPr>
          <w:ilvl w:val="0"/>
          <w:numId w:val="7"/>
        </w:numPr>
        <w:tabs>
          <w:tab w:val="left" w:pos="2367"/>
        </w:tabs>
        <w:ind w:left="2366" w:hanging="241"/>
        <w:jc w:val="left"/>
      </w:pPr>
      <w:r>
        <w:t>Порядок</w:t>
      </w:r>
      <w:r>
        <w:rPr>
          <w:spacing w:val="-2"/>
        </w:rPr>
        <w:t xml:space="preserve"> </w:t>
      </w:r>
      <w:r>
        <w:t>відкриття</w:t>
      </w:r>
      <w:r>
        <w:rPr>
          <w:spacing w:val="-5"/>
        </w:rPr>
        <w:t xml:space="preserve"> </w:t>
      </w:r>
      <w:r>
        <w:t>і</w:t>
      </w:r>
      <w:r>
        <w:rPr>
          <w:spacing w:val="-2"/>
        </w:rPr>
        <w:t xml:space="preserve"> </w:t>
      </w:r>
      <w:r>
        <w:t>закриття</w:t>
      </w:r>
      <w:r>
        <w:rPr>
          <w:spacing w:val="-2"/>
        </w:rPr>
        <w:t xml:space="preserve"> </w:t>
      </w:r>
      <w:r>
        <w:t>освітньої</w:t>
      </w:r>
      <w:r>
        <w:rPr>
          <w:spacing w:val="-3"/>
        </w:rPr>
        <w:t xml:space="preserve"> </w:t>
      </w:r>
      <w:r>
        <w:rPr>
          <w:spacing w:val="-2"/>
        </w:rPr>
        <w:t>програми</w:t>
      </w:r>
    </w:p>
    <w:p w:rsidR="00413695" w:rsidRPr="001A5B88" w:rsidRDefault="00413695">
      <w:pPr>
        <w:pStyle w:val="a3"/>
        <w:spacing w:before="9"/>
        <w:ind w:left="0" w:firstLine="0"/>
        <w:jc w:val="left"/>
        <w:rPr>
          <w:b/>
          <w:sz w:val="16"/>
          <w:szCs w:val="16"/>
        </w:rPr>
      </w:pPr>
    </w:p>
    <w:p w:rsidR="00413695" w:rsidRDefault="00570BB9">
      <w:pPr>
        <w:pStyle w:val="a4"/>
        <w:numPr>
          <w:ilvl w:val="1"/>
          <w:numId w:val="2"/>
        </w:numPr>
        <w:tabs>
          <w:tab w:val="left" w:pos="1143"/>
        </w:tabs>
        <w:spacing w:line="268" w:lineRule="auto"/>
        <w:ind w:right="240" w:firstLine="566"/>
        <w:jc w:val="both"/>
        <w:rPr>
          <w:sz w:val="24"/>
        </w:rPr>
      </w:pPr>
      <w:r>
        <w:rPr>
          <w:sz w:val="24"/>
        </w:rPr>
        <w:t>Набір вступників на освітню (освітньо-професійну) програму здійсню</w:t>
      </w:r>
      <w:r w:rsidR="00790F46">
        <w:rPr>
          <w:sz w:val="24"/>
        </w:rPr>
        <w:t>ють</w:t>
      </w:r>
      <w:r>
        <w:rPr>
          <w:sz w:val="24"/>
        </w:rPr>
        <w:t xml:space="preserve"> приймальна </w:t>
      </w:r>
      <w:r w:rsidR="001A5B88">
        <w:rPr>
          <w:sz w:val="24"/>
        </w:rPr>
        <w:t xml:space="preserve">та відбіркова </w:t>
      </w:r>
      <w:r>
        <w:rPr>
          <w:sz w:val="24"/>
        </w:rPr>
        <w:t>комісі</w:t>
      </w:r>
      <w:r w:rsidR="001A5B88">
        <w:rPr>
          <w:sz w:val="24"/>
        </w:rPr>
        <w:t>ї</w:t>
      </w:r>
      <w:r>
        <w:rPr>
          <w:sz w:val="24"/>
        </w:rPr>
        <w:t xml:space="preserve"> Коледжу відповідно до Правил прийому в </w:t>
      </w:r>
      <w:r w:rsidR="00206181" w:rsidRPr="00206181">
        <w:rPr>
          <w:spacing w:val="-9"/>
          <w:sz w:val="24"/>
          <w:szCs w:val="24"/>
        </w:rPr>
        <w:t xml:space="preserve">ЧФ </w:t>
      </w:r>
      <w:proofErr w:type="spellStart"/>
      <w:r w:rsidR="00206181" w:rsidRPr="00206181">
        <w:rPr>
          <w:spacing w:val="-9"/>
          <w:sz w:val="24"/>
          <w:szCs w:val="24"/>
        </w:rPr>
        <w:t>ТзОВ</w:t>
      </w:r>
      <w:proofErr w:type="spellEnd"/>
      <w:r w:rsidR="00206181" w:rsidRPr="00206181">
        <w:rPr>
          <w:sz w:val="24"/>
          <w:szCs w:val="24"/>
        </w:rPr>
        <w:t xml:space="preserve"> Львівський медичний фаховий коледж «Монада»</w:t>
      </w:r>
      <w:r>
        <w:rPr>
          <w:sz w:val="24"/>
        </w:rPr>
        <w:t>. Освітня програма може бути включена до Правил прийому і на неї може бути оголошений набір тільки за</w:t>
      </w:r>
      <w:r>
        <w:rPr>
          <w:spacing w:val="-1"/>
          <w:sz w:val="24"/>
        </w:rPr>
        <w:t xml:space="preserve"> </w:t>
      </w:r>
      <w:r>
        <w:rPr>
          <w:sz w:val="24"/>
        </w:rPr>
        <w:t>умови</w:t>
      </w:r>
      <w:r>
        <w:rPr>
          <w:spacing w:val="-2"/>
          <w:sz w:val="24"/>
        </w:rPr>
        <w:t xml:space="preserve"> </w:t>
      </w:r>
      <w:r>
        <w:rPr>
          <w:sz w:val="24"/>
        </w:rPr>
        <w:t>її</w:t>
      </w:r>
      <w:r>
        <w:rPr>
          <w:spacing w:val="-2"/>
          <w:sz w:val="24"/>
        </w:rPr>
        <w:t xml:space="preserve"> </w:t>
      </w:r>
      <w:r>
        <w:rPr>
          <w:sz w:val="24"/>
        </w:rPr>
        <w:t>затвердження</w:t>
      </w:r>
      <w:r>
        <w:rPr>
          <w:spacing w:val="-2"/>
          <w:sz w:val="24"/>
        </w:rPr>
        <w:t xml:space="preserve"> </w:t>
      </w:r>
      <w:r>
        <w:rPr>
          <w:sz w:val="24"/>
        </w:rPr>
        <w:t>і</w:t>
      </w:r>
      <w:r>
        <w:rPr>
          <w:spacing w:val="-2"/>
          <w:sz w:val="24"/>
        </w:rPr>
        <w:t xml:space="preserve"> </w:t>
      </w:r>
      <w:r>
        <w:rPr>
          <w:sz w:val="24"/>
        </w:rPr>
        <w:t>наявності</w:t>
      </w:r>
      <w:r>
        <w:rPr>
          <w:spacing w:val="-2"/>
          <w:sz w:val="24"/>
        </w:rPr>
        <w:t xml:space="preserve"> </w:t>
      </w:r>
      <w:r>
        <w:rPr>
          <w:sz w:val="24"/>
        </w:rPr>
        <w:t>спеціальності,</w:t>
      </w:r>
      <w:r>
        <w:rPr>
          <w:spacing w:val="-2"/>
          <w:sz w:val="24"/>
        </w:rPr>
        <w:t xml:space="preserve"> </w:t>
      </w:r>
      <w:r>
        <w:rPr>
          <w:sz w:val="24"/>
        </w:rPr>
        <w:t>в</w:t>
      </w:r>
      <w:r>
        <w:rPr>
          <w:spacing w:val="-3"/>
          <w:sz w:val="24"/>
        </w:rPr>
        <w:t xml:space="preserve"> </w:t>
      </w:r>
      <w:r>
        <w:rPr>
          <w:sz w:val="24"/>
        </w:rPr>
        <w:t>рамках</w:t>
      </w:r>
      <w:r>
        <w:rPr>
          <w:spacing w:val="-1"/>
          <w:sz w:val="24"/>
        </w:rPr>
        <w:t xml:space="preserve"> </w:t>
      </w:r>
      <w:r>
        <w:rPr>
          <w:sz w:val="24"/>
        </w:rPr>
        <w:t>якої</w:t>
      </w:r>
      <w:r>
        <w:rPr>
          <w:spacing w:val="-2"/>
          <w:sz w:val="24"/>
        </w:rPr>
        <w:t xml:space="preserve"> </w:t>
      </w:r>
      <w:r>
        <w:rPr>
          <w:sz w:val="24"/>
        </w:rPr>
        <w:t>відкривається</w:t>
      </w:r>
      <w:r>
        <w:rPr>
          <w:spacing w:val="-2"/>
          <w:sz w:val="24"/>
        </w:rPr>
        <w:t xml:space="preserve"> </w:t>
      </w:r>
      <w:r>
        <w:rPr>
          <w:sz w:val="24"/>
        </w:rPr>
        <w:t>ця</w:t>
      </w:r>
      <w:r>
        <w:rPr>
          <w:spacing w:val="-2"/>
          <w:sz w:val="24"/>
        </w:rPr>
        <w:t xml:space="preserve"> </w:t>
      </w:r>
      <w:r>
        <w:rPr>
          <w:sz w:val="24"/>
        </w:rPr>
        <w:t>ОП,</w:t>
      </w:r>
      <w:r>
        <w:rPr>
          <w:spacing w:val="-2"/>
          <w:sz w:val="24"/>
        </w:rPr>
        <w:t xml:space="preserve"> </w:t>
      </w:r>
      <w:r>
        <w:rPr>
          <w:sz w:val="24"/>
        </w:rPr>
        <w:t>в</w:t>
      </w:r>
      <w:r>
        <w:rPr>
          <w:spacing w:val="-3"/>
          <w:sz w:val="24"/>
        </w:rPr>
        <w:t xml:space="preserve"> </w:t>
      </w:r>
      <w:r>
        <w:rPr>
          <w:sz w:val="24"/>
        </w:rPr>
        <w:t>ліцензії Коледжу на здійснення освітньої діяльності. Якщо на освітню (освітньо-професійну) програму не</w:t>
      </w:r>
      <w:r>
        <w:rPr>
          <w:spacing w:val="-5"/>
          <w:sz w:val="24"/>
        </w:rPr>
        <w:t xml:space="preserve"> </w:t>
      </w:r>
      <w:r>
        <w:rPr>
          <w:sz w:val="24"/>
        </w:rPr>
        <w:t>здійснено</w:t>
      </w:r>
      <w:r>
        <w:rPr>
          <w:spacing w:val="-4"/>
          <w:sz w:val="24"/>
        </w:rPr>
        <w:t xml:space="preserve"> </w:t>
      </w:r>
      <w:r>
        <w:rPr>
          <w:sz w:val="24"/>
        </w:rPr>
        <w:t>набір</w:t>
      </w:r>
      <w:r>
        <w:rPr>
          <w:spacing w:val="-6"/>
          <w:sz w:val="24"/>
        </w:rPr>
        <w:t xml:space="preserve"> </w:t>
      </w:r>
      <w:r>
        <w:rPr>
          <w:sz w:val="24"/>
        </w:rPr>
        <w:t>вступників</w:t>
      </w:r>
      <w:r>
        <w:rPr>
          <w:spacing w:val="-1"/>
          <w:sz w:val="24"/>
        </w:rPr>
        <w:t xml:space="preserve"> </w:t>
      </w:r>
      <w:r>
        <w:rPr>
          <w:sz w:val="24"/>
        </w:rPr>
        <w:t>у</w:t>
      </w:r>
      <w:r>
        <w:rPr>
          <w:spacing w:val="-11"/>
          <w:sz w:val="24"/>
        </w:rPr>
        <w:t xml:space="preserve"> </w:t>
      </w:r>
      <w:r>
        <w:rPr>
          <w:sz w:val="24"/>
        </w:rPr>
        <w:t>зв'язку</w:t>
      </w:r>
      <w:r>
        <w:rPr>
          <w:spacing w:val="-11"/>
          <w:sz w:val="24"/>
        </w:rPr>
        <w:t xml:space="preserve"> </w:t>
      </w:r>
      <w:r>
        <w:rPr>
          <w:sz w:val="24"/>
        </w:rPr>
        <w:t>з</w:t>
      </w:r>
      <w:r>
        <w:rPr>
          <w:spacing w:val="-3"/>
          <w:sz w:val="24"/>
        </w:rPr>
        <w:t xml:space="preserve"> </w:t>
      </w:r>
      <w:r>
        <w:rPr>
          <w:sz w:val="24"/>
        </w:rPr>
        <w:t>її</w:t>
      </w:r>
      <w:r>
        <w:rPr>
          <w:spacing w:val="-3"/>
          <w:sz w:val="24"/>
        </w:rPr>
        <w:t xml:space="preserve"> </w:t>
      </w:r>
      <w:r>
        <w:rPr>
          <w:sz w:val="24"/>
        </w:rPr>
        <w:t>недостатньою</w:t>
      </w:r>
      <w:r>
        <w:rPr>
          <w:spacing w:val="-6"/>
          <w:sz w:val="24"/>
        </w:rPr>
        <w:t xml:space="preserve"> </w:t>
      </w:r>
      <w:r>
        <w:rPr>
          <w:sz w:val="24"/>
        </w:rPr>
        <w:t>затребуваністю,</w:t>
      </w:r>
      <w:r>
        <w:rPr>
          <w:spacing w:val="-4"/>
          <w:sz w:val="24"/>
        </w:rPr>
        <w:t xml:space="preserve"> </w:t>
      </w:r>
      <w:r>
        <w:rPr>
          <w:sz w:val="24"/>
        </w:rPr>
        <w:t>проектна</w:t>
      </w:r>
      <w:r>
        <w:rPr>
          <w:spacing w:val="-5"/>
          <w:sz w:val="24"/>
        </w:rPr>
        <w:t xml:space="preserve"> </w:t>
      </w:r>
      <w:r>
        <w:rPr>
          <w:sz w:val="24"/>
        </w:rPr>
        <w:t>група</w:t>
      </w:r>
      <w:r>
        <w:rPr>
          <w:spacing w:val="-5"/>
          <w:sz w:val="24"/>
        </w:rPr>
        <w:t xml:space="preserve"> </w:t>
      </w:r>
      <w:r>
        <w:rPr>
          <w:sz w:val="24"/>
        </w:rPr>
        <w:t>може</w:t>
      </w:r>
      <w:r>
        <w:rPr>
          <w:spacing w:val="-5"/>
          <w:sz w:val="24"/>
        </w:rPr>
        <w:t xml:space="preserve"> </w:t>
      </w:r>
      <w:r>
        <w:rPr>
          <w:sz w:val="24"/>
        </w:rPr>
        <w:t>в подальшому відмовитися від її реалізації, провести модернізацію ОП з метою підвищення її конкурентоспроможності та привабливості на ринку освітніх послуг, подати план і матеріали модернізації педагогічній раді Коледжу і, в разі схвалення, провести набір на ОП через приймальну комісію Коледжу.</w:t>
      </w:r>
    </w:p>
    <w:p w:rsidR="00413695" w:rsidRDefault="00570BB9">
      <w:pPr>
        <w:pStyle w:val="a4"/>
        <w:numPr>
          <w:ilvl w:val="1"/>
          <w:numId w:val="2"/>
        </w:numPr>
        <w:tabs>
          <w:tab w:val="left" w:pos="1117"/>
        </w:tabs>
        <w:spacing w:before="8" w:line="268" w:lineRule="auto"/>
        <w:ind w:right="253" w:firstLine="566"/>
        <w:jc w:val="both"/>
        <w:rPr>
          <w:sz w:val="24"/>
        </w:rPr>
      </w:pPr>
      <w:r>
        <w:rPr>
          <w:sz w:val="24"/>
        </w:rPr>
        <w:t xml:space="preserve">Освітня програма може бути виключена з переліку ОП, що реалізуються Коледжем з </w:t>
      </w:r>
      <w:r>
        <w:rPr>
          <w:spacing w:val="-2"/>
          <w:sz w:val="24"/>
        </w:rPr>
        <w:t>ініціативи:</w:t>
      </w:r>
    </w:p>
    <w:p w:rsidR="00413695" w:rsidRDefault="00570BB9">
      <w:pPr>
        <w:pStyle w:val="a4"/>
        <w:numPr>
          <w:ilvl w:val="0"/>
          <w:numId w:val="4"/>
        </w:numPr>
        <w:tabs>
          <w:tab w:val="left" w:pos="980"/>
        </w:tabs>
        <w:spacing w:before="16"/>
        <w:ind w:left="979" w:hanging="301"/>
        <w:rPr>
          <w:sz w:val="24"/>
        </w:rPr>
      </w:pPr>
      <w:r>
        <w:rPr>
          <w:sz w:val="24"/>
        </w:rPr>
        <w:t>директора</w:t>
      </w:r>
      <w:r>
        <w:rPr>
          <w:spacing w:val="-1"/>
          <w:sz w:val="24"/>
        </w:rPr>
        <w:t xml:space="preserve"> </w:t>
      </w:r>
      <w:r>
        <w:rPr>
          <w:sz w:val="24"/>
        </w:rPr>
        <w:t>Коледжу</w:t>
      </w:r>
      <w:r>
        <w:rPr>
          <w:spacing w:val="-7"/>
          <w:sz w:val="24"/>
        </w:rPr>
        <w:t xml:space="preserve"> </w:t>
      </w:r>
      <w:r>
        <w:rPr>
          <w:sz w:val="24"/>
        </w:rPr>
        <w:t>у</w:t>
      </w:r>
      <w:r>
        <w:rPr>
          <w:spacing w:val="-4"/>
          <w:sz w:val="24"/>
        </w:rPr>
        <w:t xml:space="preserve"> </w:t>
      </w:r>
      <w:r>
        <w:rPr>
          <w:sz w:val="24"/>
        </w:rPr>
        <w:t>разі</w:t>
      </w:r>
      <w:r>
        <w:rPr>
          <w:spacing w:val="-1"/>
          <w:sz w:val="24"/>
        </w:rPr>
        <w:t xml:space="preserve"> </w:t>
      </w:r>
      <w:r>
        <w:rPr>
          <w:sz w:val="24"/>
        </w:rPr>
        <w:t>його</w:t>
      </w:r>
      <w:r>
        <w:rPr>
          <w:spacing w:val="1"/>
          <w:sz w:val="24"/>
        </w:rPr>
        <w:t xml:space="preserve"> </w:t>
      </w:r>
      <w:r>
        <w:rPr>
          <w:sz w:val="24"/>
        </w:rPr>
        <w:t>відмови</w:t>
      </w:r>
      <w:r>
        <w:rPr>
          <w:spacing w:val="-1"/>
          <w:sz w:val="24"/>
        </w:rPr>
        <w:t xml:space="preserve"> </w:t>
      </w:r>
      <w:r>
        <w:rPr>
          <w:sz w:val="24"/>
        </w:rPr>
        <w:t>від</w:t>
      </w:r>
      <w:r>
        <w:rPr>
          <w:spacing w:val="-2"/>
          <w:sz w:val="24"/>
        </w:rPr>
        <w:t xml:space="preserve"> </w:t>
      </w:r>
      <w:r>
        <w:rPr>
          <w:sz w:val="24"/>
        </w:rPr>
        <w:t>її</w:t>
      </w:r>
      <w:r>
        <w:rPr>
          <w:spacing w:val="1"/>
          <w:sz w:val="24"/>
        </w:rPr>
        <w:t xml:space="preserve"> </w:t>
      </w:r>
      <w:r>
        <w:rPr>
          <w:spacing w:val="-2"/>
          <w:sz w:val="24"/>
        </w:rPr>
        <w:t>реалізації;</w:t>
      </w:r>
    </w:p>
    <w:p w:rsidR="00413695" w:rsidRDefault="00570BB9">
      <w:pPr>
        <w:pStyle w:val="a4"/>
        <w:numPr>
          <w:ilvl w:val="0"/>
          <w:numId w:val="4"/>
        </w:numPr>
        <w:tabs>
          <w:tab w:val="left" w:pos="860"/>
        </w:tabs>
        <w:spacing w:before="50"/>
        <w:ind w:left="859" w:hanging="181"/>
        <w:rPr>
          <w:sz w:val="24"/>
        </w:rPr>
      </w:pPr>
      <w:r>
        <w:rPr>
          <w:sz w:val="24"/>
        </w:rPr>
        <w:t>приймальної</w:t>
      </w:r>
      <w:r>
        <w:rPr>
          <w:spacing w:val="-3"/>
          <w:sz w:val="24"/>
        </w:rPr>
        <w:t xml:space="preserve"> </w:t>
      </w:r>
      <w:r>
        <w:rPr>
          <w:sz w:val="24"/>
        </w:rPr>
        <w:t>комісії</w:t>
      </w:r>
      <w:r>
        <w:rPr>
          <w:spacing w:val="-2"/>
          <w:sz w:val="24"/>
        </w:rPr>
        <w:t xml:space="preserve"> </w:t>
      </w:r>
      <w:r>
        <w:rPr>
          <w:sz w:val="24"/>
        </w:rPr>
        <w:t>в</w:t>
      </w:r>
      <w:r>
        <w:rPr>
          <w:spacing w:val="-5"/>
          <w:sz w:val="24"/>
        </w:rPr>
        <w:t xml:space="preserve"> </w:t>
      </w:r>
      <w:r>
        <w:rPr>
          <w:sz w:val="24"/>
        </w:rPr>
        <w:t>разі</w:t>
      </w:r>
      <w:r>
        <w:rPr>
          <w:spacing w:val="-2"/>
          <w:sz w:val="24"/>
        </w:rPr>
        <w:t xml:space="preserve"> </w:t>
      </w:r>
      <w:r>
        <w:rPr>
          <w:sz w:val="24"/>
        </w:rPr>
        <w:t>відсутності</w:t>
      </w:r>
      <w:r>
        <w:rPr>
          <w:spacing w:val="-2"/>
          <w:sz w:val="24"/>
        </w:rPr>
        <w:t xml:space="preserve"> </w:t>
      </w:r>
      <w:r>
        <w:rPr>
          <w:sz w:val="24"/>
        </w:rPr>
        <w:t>набору</w:t>
      </w:r>
      <w:r>
        <w:rPr>
          <w:spacing w:val="-5"/>
          <w:sz w:val="24"/>
        </w:rPr>
        <w:t xml:space="preserve"> </w:t>
      </w:r>
      <w:r>
        <w:rPr>
          <w:sz w:val="24"/>
        </w:rPr>
        <w:t>вступників</w:t>
      </w:r>
      <w:r>
        <w:rPr>
          <w:spacing w:val="-2"/>
          <w:sz w:val="24"/>
        </w:rPr>
        <w:t xml:space="preserve"> </w:t>
      </w:r>
      <w:r>
        <w:rPr>
          <w:sz w:val="24"/>
        </w:rPr>
        <w:t>на</w:t>
      </w:r>
      <w:r>
        <w:rPr>
          <w:spacing w:val="-3"/>
          <w:sz w:val="24"/>
        </w:rPr>
        <w:t xml:space="preserve"> </w:t>
      </w:r>
      <w:r>
        <w:rPr>
          <w:sz w:val="24"/>
        </w:rPr>
        <w:t>ОП</w:t>
      </w:r>
      <w:r>
        <w:rPr>
          <w:spacing w:val="-1"/>
          <w:sz w:val="24"/>
        </w:rPr>
        <w:t xml:space="preserve"> </w:t>
      </w:r>
      <w:r>
        <w:rPr>
          <w:sz w:val="24"/>
        </w:rPr>
        <w:t>упродовж</w:t>
      </w:r>
      <w:r>
        <w:rPr>
          <w:spacing w:val="-2"/>
          <w:sz w:val="24"/>
        </w:rPr>
        <w:t xml:space="preserve"> </w:t>
      </w:r>
      <w:r>
        <w:rPr>
          <w:sz w:val="24"/>
        </w:rPr>
        <w:t>2</w:t>
      </w:r>
      <w:r>
        <w:rPr>
          <w:spacing w:val="-2"/>
          <w:sz w:val="24"/>
        </w:rPr>
        <w:t xml:space="preserve"> років;</w:t>
      </w:r>
    </w:p>
    <w:p w:rsidR="00413695" w:rsidRDefault="00570BB9">
      <w:pPr>
        <w:pStyle w:val="a4"/>
        <w:numPr>
          <w:ilvl w:val="0"/>
          <w:numId w:val="4"/>
        </w:numPr>
        <w:tabs>
          <w:tab w:val="left" w:pos="870"/>
        </w:tabs>
        <w:spacing w:before="48" w:line="268" w:lineRule="auto"/>
        <w:ind w:right="243" w:firstLine="566"/>
        <w:rPr>
          <w:sz w:val="24"/>
        </w:rPr>
      </w:pPr>
      <w:r>
        <w:rPr>
          <w:sz w:val="24"/>
        </w:rPr>
        <w:t>у разі перетворення ОП. У такому випадку освітня програма проходить затвердження як нова, а ті, що існували до цього, припиняють набір вступників. Після закінчення навчання останнього курсу вже прийнятих здобувачів освіти, освітню програму виключають з переліку ОП, що реалізуються Коледжем;</w:t>
      </w:r>
    </w:p>
    <w:p w:rsidR="00413695" w:rsidRDefault="00570BB9">
      <w:pPr>
        <w:pStyle w:val="a3"/>
        <w:spacing w:before="14" w:line="266" w:lineRule="auto"/>
        <w:ind w:right="242"/>
      </w:pPr>
      <w:r>
        <w:t>4.3 Рішення про виключення освітньої (освітньо-професійної) програми з числа ОП, що реалізуються Коледжем, приймає директор Коледжу.</w:t>
      </w:r>
    </w:p>
    <w:p w:rsidR="00413695" w:rsidRDefault="00413695">
      <w:pPr>
        <w:pStyle w:val="a3"/>
        <w:spacing w:before="10"/>
        <w:ind w:left="0" w:firstLine="0"/>
        <w:jc w:val="left"/>
        <w:rPr>
          <w:sz w:val="30"/>
        </w:rPr>
      </w:pPr>
    </w:p>
    <w:p w:rsidR="00413695" w:rsidRDefault="00570BB9">
      <w:pPr>
        <w:pStyle w:val="1"/>
        <w:numPr>
          <w:ilvl w:val="0"/>
          <w:numId w:val="7"/>
        </w:numPr>
        <w:tabs>
          <w:tab w:val="left" w:pos="3889"/>
        </w:tabs>
        <w:ind w:left="3889"/>
        <w:jc w:val="left"/>
      </w:pPr>
      <w:r>
        <w:t>ПРИКІНЦЕВІ</w:t>
      </w:r>
      <w:r>
        <w:rPr>
          <w:spacing w:val="-5"/>
        </w:rPr>
        <w:t xml:space="preserve"> </w:t>
      </w:r>
      <w:r>
        <w:rPr>
          <w:spacing w:val="-2"/>
        </w:rPr>
        <w:t>ПОЛОЖЕННЯ</w:t>
      </w:r>
    </w:p>
    <w:p w:rsidR="00413695" w:rsidRPr="001A5B88" w:rsidRDefault="00413695">
      <w:pPr>
        <w:pStyle w:val="a3"/>
        <w:spacing w:before="5"/>
        <w:ind w:left="0" w:firstLine="0"/>
        <w:jc w:val="left"/>
        <w:rPr>
          <w:b/>
          <w:sz w:val="16"/>
          <w:szCs w:val="16"/>
        </w:rPr>
      </w:pPr>
    </w:p>
    <w:p w:rsidR="00413695" w:rsidRDefault="00570BB9">
      <w:pPr>
        <w:pStyle w:val="a4"/>
        <w:numPr>
          <w:ilvl w:val="1"/>
          <w:numId w:val="1"/>
        </w:numPr>
        <w:tabs>
          <w:tab w:val="left" w:pos="1107"/>
        </w:tabs>
        <w:spacing w:line="268" w:lineRule="auto"/>
        <w:ind w:right="242" w:firstLine="566"/>
        <w:jc w:val="both"/>
        <w:rPr>
          <w:sz w:val="24"/>
        </w:rPr>
      </w:pPr>
      <w:r>
        <w:rPr>
          <w:sz w:val="24"/>
        </w:rPr>
        <w:t>Відомості про освітні (освітньо-професійні) програми розміщуються на сайті коледжу в розділі «Освітній процес».</w:t>
      </w:r>
    </w:p>
    <w:p w:rsidR="00413695" w:rsidRDefault="00570BB9">
      <w:pPr>
        <w:pStyle w:val="a4"/>
        <w:numPr>
          <w:ilvl w:val="1"/>
          <w:numId w:val="1"/>
        </w:numPr>
        <w:tabs>
          <w:tab w:val="left" w:pos="1102"/>
        </w:tabs>
        <w:spacing w:before="16"/>
        <w:ind w:left="1101" w:hanging="423"/>
        <w:jc w:val="both"/>
        <w:rPr>
          <w:sz w:val="24"/>
        </w:rPr>
      </w:pPr>
      <w:r w:rsidRPr="00E306A4">
        <w:rPr>
          <w:sz w:val="24"/>
        </w:rPr>
        <w:t>Інформація</w:t>
      </w:r>
      <w:r w:rsidRPr="00E306A4">
        <w:rPr>
          <w:spacing w:val="-5"/>
          <w:sz w:val="24"/>
        </w:rPr>
        <w:t xml:space="preserve"> </w:t>
      </w:r>
      <w:r w:rsidRPr="00E306A4">
        <w:rPr>
          <w:sz w:val="24"/>
        </w:rPr>
        <w:t>про</w:t>
      </w:r>
      <w:r w:rsidRPr="00E306A4">
        <w:rPr>
          <w:spacing w:val="-2"/>
          <w:sz w:val="24"/>
        </w:rPr>
        <w:t xml:space="preserve"> </w:t>
      </w:r>
      <w:r w:rsidRPr="00E306A4">
        <w:rPr>
          <w:sz w:val="24"/>
        </w:rPr>
        <w:t>ОП</w:t>
      </w:r>
      <w:r w:rsidRPr="00E306A4">
        <w:rPr>
          <w:spacing w:val="-1"/>
          <w:sz w:val="24"/>
        </w:rPr>
        <w:t xml:space="preserve"> </w:t>
      </w:r>
      <w:r w:rsidRPr="00E306A4">
        <w:rPr>
          <w:sz w:val="24"/>
        </w:rPr>
        <w:t>вноситься</w:t>
      </w:r>
      <w:r w:rsidRPr="00E306A4">
        <w:rPr>
          <w:spacing w:val="-3"/>
          <w:sz w:val="24"/>
        </w:rPr>
        <w:t xml:space="preserve"> </w:t>
      </w:r>
      <w:r w:rsidRPr="00E306A4">
        <w:rPr>
          <w:sz w:val="24"/>
        </w:rPr>
        <w:t>проектною</w:t>
      </w:r>
      <w:r w:rsidRPr="00E306A4">
        <w:rPr>
          <w:spacing w:val="-2"/>
          <w:sz w:val="24"/>
        </w:rPr>
        <w:t xml:space="preserve"> </w:t>
      </w:r>
      <w:r w:rsidRPr="00E306A4">
        <w:rPr>
          <w:sz w:val="24"/>
        </w:rPr>
        <w:t>групою</w:t>
      </w:r>
      <w:r w:rsidRPr="00E306A4">
        <w:rPr>
          <w:spacing w:val="-2"/>
          <w:sz w:val="24"/>
        </w:rPr>
        <w:t xml:space="preserve"> </w:t>
      </w:r>
      <w:r w:rsidRPr="00E306A4">
        <w:rPr>
          <w:sz w:val="24"/>
        </w:rPr>
        <w:t>до</w:t>
      </w:r>
      <w:r w:rsidRPr="00E306A4">
        <w:rPr>
          <w:spacing w:val="-3"/>
          <w:sz w:val="24"/>
        </w:rPr>
        <w:t xml:space="preserve"> </w:t>
      </w:r>
      <w:r w:rsidRPr="00E306A4">
        <w:rPr>
          <w:sz w:val="24"/>
        </w:rPr>
        <w:t>ЄД</w:t>
      </w:r>
      <w:r w:rsidR="00206181" w:rsidRPr="00E306A4">
        <w:rPr>
          <w:sz w:val="24"/>
        </w:rPr>
        <w:t>Е</w:t>
      </w:r>
      <w:r w:rsidRPr="00E306A4">
        <w:rPr>
          <w:sz w:val="24"/>
        </w:rPr>
        <w:t>БО</w:t>
      </w:r>
      <w:r w:rsidRPr="00E306A4">
        <w:rPr>
          <w:spacing w:val="-3"/>
          <w:sz w:val="24"/>
        </w:rPr>
        <w:t xml:space="preserve"> </w:t>
      </w:r>
      <w:r w:rsidRPr="00E306A4">
        <w:rPr>
          <w:sz w:val="24"/>
        </w:rPr>
        <w:t>в</w:t>
      </w:r>
      <w:r w:rsidRPr="00E306A4">
        <w:rPr>
          <w:spacing w:val="-1"/>
          <w:sz w:val="24"/>
        </w:rPr>
        <w:t xml:space="preserve"> </w:t>
      </w:r>
      <w:r w:rsidRPr="00E306A4">
        <w:rPr>
          <w:sz w:val="24"/>
        </w:rPr>
        <w:t>електронному</w:t>
      </w:r>
      <w:r w:rsidRPr="00E306A4">
        <w:rPr>
          <w:spacing w:val="-8"/>
          <w:sz w:val="24"/>
        </w:rPr>
        <w:t xml:space="preserve"> </w:t>
      </w:r>
      <w:r w:rsidRPr="00E306A4">
        <w:rPr>
          <w:spacing w:val="-2"/>
          <w:sz w:val="24"/>
        </w:rPr>
        <w:t>вигляді.</w:t>
      </w:r>
    </w:p>
    <w:sectPr w:rsidR="00413695">
      <w:pgSz w:w="11920" w:h="16850"/>
      <w:pgMar w:top="1020" w:right="6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FB" w:rsidRDefault="00EC7EFB" w:rsidP="00E306A4">
      <w:r>
        <w:separator/>
      </w:r>
    </w:p>
  </w:endnote>
  <w:endnote w:type="continuationSeparator" w:id="0">
    <w:p w:rsidR="00EC7EFB" w:rsidRDefault="00EC7EFB" w:rsidP="00E3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85805"/>
      <w:docPartObj>
        <w:docPartGallery w:val="Page Numbers (Bottom of Page)"/>
        <w:docPartUnique/>
      </w:docPartObj>
    </w:sdtPr>
    <w:sdtEndPr/>
    <w:sdtContent>
      <w:p w:rsidR="00E306A4" w:rsidRDefault="00E306A4">
        <w:pPr>
          <w:pStyle w:val="a9"/>
          <w:jc w:val="right"/>
        </w:pPr>
        <w:r>
          <w:fldChar w:fldCharType="begin"/>
        </w:r>
        <w:r>
          <w:instrText>PAGE   \* MERGEFORMAT</w:instrText>
        </w:r>
        <w:r>
          <w:fldChar w:fldCharType="separate"/>
        </w:r>
        <w:r w:rsidR="009D7A93" w:rsidRPr="009D7A93">
          <w:rPr>
            <w:noProof/>
            <w:lang w:val="ru-RU"/>
          </w:rPr>
          <w:t>8</w:t>
        </w:r>
        <w:r>
          <w:fldChar w:fldCharType="end"/>
        </w:r>
      </w:p>
    </w:sdtContent>
  </w:sdt>
  <w:p w:rsidR="00E306A4" w:rsidRDefault="00E306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FB" w:rsidRDefault="00EC7EFB" w:rsidP="00E306A4">
      <w:r>
        <w:separator/>
      </w:r>
    </w:p>
  </w:footnote>
  <w:footnote w:type="continuationSeparator" w:id="0">
    <w:p w:rsidR="00EC7EFB" w:rsidRDefault="00EC7EFB" w:rsidP="00E30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4F1"/>
    <w:multiLevelType w:val="hybridMultilevel"/>
    <w:tmpl w:val="CA8CD47A"/>
    <w:lvl w:ilvl="0" w:tplc="EC6E0050">
      <w:numFmt w:val="bullet"/>
      <w:lvlText w:val="-"/>
      <w:lvlJc w:val="left"/>
      <w:pPr>
        <w:ind w:left="113" w:hanging="140"/>
      </w:pPr>
      <w:rPr>
        <w:rFonts w:ascii="Times New Roman" w:eastAsia="Times New Roman" w:hAnsi="Times New Roman" w:cs="Times New Roman" w:hint="default"/>
        <w:w w:val="100"/>
        <w:lang w:val="uk-UA" w:eastAsia="en-US" w:bidi="ar-SA"/>
      </w:rPr>
    </w:lvl>
    <w:lvl w:ilvl="1" w:tplc="4998D6D2">
      <w:numFmt w:val="bullet"/>
      <w:lvlText w:val="•"/>
      <w:lvlJc w:val="left"/>
      <w:pPr>
        <w:ind w:left="1137" w:hanging="140"/>
      </w:pPr>
      <w:rPr>
        <w:rFonts w:hint="default"/>
        <w:lang w:val="uk-UA" w:eastAsia="en-US" w:bidi="ar-SA"/>
      </w:rPr>
    </w:lvl>
    <w:lvl w:ilvl="2" w:tplc="AFDABA30">
      <w:numFmt w:val="bullet"/>
      <w:lvlText w:val="•"/>
      <w:lvlJc w:val="left"/>
      <w:pPr>
        <w:ind w:left="2154" w:hanging="140"/>
      </w:pPr>
      <w:rPr>
        <w:rFonts w:hint="default"/>
        <w:lang w:val="uk-UA" w:eastAsia="en-US" w:bidi="ar-SA"/>
      </w:rPr>
    </w:lvl>
    <w:lvl w:ilvl="3" w:tplc="5EE63994">
      <w:numFmt w:val="bullet"/>
      <w:lvlText w:val="•"/>
      <w:lvlJc w:val="left"/>
      <w:pPr>
        <w:ind w:left="3171" w:hanging="140"/>
      </w:pPr>
      <w:rPr>
        <w:rFonts w:hint="default"/>
        <w:lang w:val="uk-UA" w:eastAsia="en-US" w:bidi="ar-SA"/>
      </w:rPr>
    </w:lvl>
    <w:lvl w:ilvl="4" w:tplc="4956D316">
      <w:numFmt w:val="bullet"/>
      <w:lvlText w:val="•"/>
      <w:lvlJc w:val="left"/>
      <w:pPr>
        <w:ind w:left="4188" w:hanging="140"/>
      </w:pPr>
      <w:rPr>
        <w:rFonts w:hint="default"/>
        <w:lang w:val="uk-UA" w:eastAsia="en-US" w:bidi="ar-SA"/>
      </w:rPr>
    </w:lvl>
    <w:lvl w:ilvl="5" w:tplc="9A5AFAC2">
      <w:numFmt w:val="bullet"/>
      <w:lvlText w:val="•"/>
      <w:lvlJc w:val="left"/>
      <w:pPr>
        <w:ind w:left="5205" w:hanging="140"/>
      </w:pPr>
      <w:rPr>
        <w:rFonts w:hint="default"/>
        <w:lang w:val="uk-UA" w:eastAsia="en-US" w:bidi="ar-SA"/>
      </w:rPr>
    </w:lvl>
    <w:lvl w:ilvl="6" w:tplc="A4A86104">
      <w:numFmt w:val="bullet"/>
      <w:lvlText w:val="•"/>
      <w:lvlJc w:val="left"/>
      <w:pPr>
        <w:ind w:left="6222" w:hanging="140"/>
      </w:pPr>
      <w:rPr>
        <w:rFonts w:hint="default"/>
        <w:lang w:val="uk-UA" w:eastAsia="en-US" w:bidi="ar-SA"/>
      </w:rPr>
    </w:lvl>
    <w:lvl w:ilvl="7" w:tplc="3BC2E866">
      <w:numFmt w:val="bullet"/>
      <w:lvlText w:val="•"/>
      <w:lvlJc w:val="left"/>
      <w:pPr>
        <w:ind w:left="7239" w:hanging="140"/>
      </w:pPr>
      <w:rPr>
        <w:rFonts w:hint="default"/>
        <w:lang w:val="uk-UA" w:eastAsia="en-US" w:bidi="ar-SA"/>
      </w:rPr>
    </w:lvl>
    <w:lvl w:ilvl="8" w:tplc="215C500E">
      <w:numFmt w:val="bullet"/>
      <w:lvlText w:val="•"/>
      <w:lvlJc w:val="left"/>
      <w:pPr>
        <w:ind w:left="8256" w:hanging="140"/>
      </w:pPr>
      <w:rPr>
        <w:rFonts w:hint="default"/>
        <w:lang w:val="uk-UA" w:eastAsia="en-US" w:bidi="ar-SA"/>
      </w:rPr>
    </w:lvl>
  </w:abstractNum>
  <w:abstractNum w:abstractNumId="1">
    <w:nsid w:val="078C3F49"/>
    <w:multiLevelType w:val="multilevel"/>
    <w:tmpl w:val="3F0C3126"/>
    <w:lvl w:ilvl="0">
      <w:start w:val="1"/>
      <w:numFmt w:val="decimal"/>
      <w:lvlText w:val="%1."/>
      <w:lvlJc w:val="left"/>
      <w:pPr>
        <w:ind w:left="3994" w:hanging="240"/>
        <w:jc w:val="right"/>
      </w:pPr>
      <w:rPr>
        <w:rFonts w:hint="default"/>
        <w:w w:val="100"/>
        <w:lang w:val="uk-UA" w:eastAsia="en-US" w:bidi="ar-SA"/>
      </w:rPr>
    </w:lvl>
    <w:lvl w:ilvl="1">
      <w:start w:val="1"/>
      <w:numFmt w:val="decimal"/>
      <w:lvlText w:val="%1.%2."/>
      <w:lvlJc w:val="left"/>
      <w:pPr>
        <w:ind w:left="113" w:hanging="850"/>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4699" w:hanging="850"/>
      </w:pPr>
      <w:rPr>
        <w:rFonts w:hint="default"/>
        <w:lang w:val="uk-UA" w:eastAsia="en-US" w:bidi="ar-SA"/>
      </w:rPr>
    </w:lvl>
    <w:lvl w:ilvl="3">
      <w:numFmt w:val="bullet"/>
      <w:lvlText w:val="•"/>
      <w:lvlJc w:val="left"/>
      <w:pPr>
        <w:ind w:left="5398" w:hanging="850"/>
      </w:pPr>
      <w:rPr>
        <w:rFonts w:hint="default"/>
        <w:lang w:val="uk-UA" w:eastAsia="en-US" w:bidi="ar-SA"/>
      </w:rPr>
    </w:lvl>
    <w:lvl w:ilvl="4">
      <w:numFmt w:val="bullet"/>
      <w:lvlText w:val="•"/>
      <w:lvlJc w:val="left"/>
      <w:pPr>
        <w:ind w:left="6097" w:hanging="850"/>
      </w:pPr>
      <w:rPr>
        <w:rFonts w:hint="default"/>
        <w:lang w:val="uk-UA" w:eastAsia="en-US" w:bidi="ar-SA"/>
      </w:rPr>
    </w:lvl>
    <w:lvl w:ilvl="5">
      <w:numFmt w:val="bullet"/>
      <w:lvlText w:val="•"/>
      <w:lvlJc w:val="left"/>
      <w:pPr>
        <w:ind w:left="6796" w:hanging="850"/>
      </w:pPr>
      <w:rPr>
        <w:rFonts w:hint="default"/>
        <w:lang w:val="uk-UA" w:eastAsia="en-US" w:bidi="ar-SA"/>
      </w:rPr>
    </w:lvl>
    <w:lvl w:ilvl="6">
      <w:numFmt w:val="bullet"/>
      <w:lvlText w:val="•"/>
      <w:lvlJc w:val="left"/>
      <w:pPr>
        <w:ind w:left="7495" w:hanging="850"/>
      </w:pPr>
      <w:rPr>
        <w:rFonts w:hint="default"/>
        <w:lang w:val="uk-UA" w:eastAsia="en-US" w:bidi="ar-SA"/>
      </w:rPr>
    </w:lvl>
    <w:lvl w:ilvl="7">
      <w:numFmt w:val="bullet"/>
      <w:lvlText w:val="•"/>
      <w:lvlJc w:val="left"/>
      <w:pPr>
        <w:ind w:left="8194" w:hanging="850"/>
      </w:pPr>
      <w:rPr>
        <w:rFonts w:hint="default"/>
        <w:lang w:val="uk-UA" w:eastAsia="en-US" w:bidi="ar-SA"/>
      </w:rPr>
    </w:lvl>
    <w:lvl w:ilvl="8">
      <w:numFmt w:val="bullet"/>
      <w:lvlText w:val="•"/>
      <w:lvlJc w:val="left"/>
      <w:pPr>
        <w:ind w:left="8893" w:hanging="850"/>
      </w:pPr>
      <w:rPr>
        <w:rFonts w:hint="default"/>
        <w:lang w:val="uk-UA" w:eastAsia="en-US" w:bidi="ar-SA"/>
      </w:rPr>
    </w:lvl>
  </w:abstractNum>
  <w:abstractNum w:abstractNumId="2">
    <w:nsid w:val="1238286F"/>
    <w:multiLevelType w:val="hybridMultilevel"/>
    <w:tmpl w:val="AFC8067E"/>
    <w:lvl w:ilvl="0" w:tplc="86FC1824">
      <w:numFmt w:val="bullet"/>
      <w:lvlText w:val="–"/>
      <w:lvlJc w:val="left"/>
      <w:pPr>
        <w:ind w:left="113" w:hanging="180"/>
      </w:pPr>
      <w:rPr>
        <w:rFonts w:ascii="Times New Roman" w:eastAsia="Times New Roman" w:hAnsi="Times New Roman" w:cs="Times New Roman" w:hint="default"/>
        <w:b w:val="0"/>
        <w:bCs w:val="0"/>
        <w:i w:val="0"/>
        <w:iCs w:val="0"/>
        <w:w w:val="100"/>
        <w:sz w:val="24"/>
        <w:szCs w:val="24"/>
        <w:lang w:val="uk-UA" w:eastAsia="en-US" w:bidi="ar-SA"/>
      </w:rPr>
    </w:lvl>
    <w:lvl w:ilvl="1" w:tplc="70E44E84">
      <w:numFmt w:val="bullet"/>
      <w:lvlText w:val="•"/>
      <w:lvlJc w:val="left"/>
      <w:pPr>
        <w:ind w:left="1137" w:hanging="180"/>
      </w:pPr>
      <w:rPr>
        <w:rFonts w:hint="default"/>
        <w:lang w:val="uk-UA" w:eastAsia="en-US" w:bidi="ar-SA"/>
      </w:rPr>
    </w:lvl>
    <w:lvl w:ilvl="2" w:tplc="72245E8C">
      <w:numFmt w:val="bullet"/>
      <w:lvlText w:val="•"/>
      <w:lvlJc w:val="left"/>
      <w:pPr>
        <w:ind w:left="2154" w:hanging="180"/>
      </w:pPr>
      <w:rPr>
        <w:rFonts w:hint="default"/>
        <w:lang w:val="uk-UA" w:eastAsia="en-US" w:bidi="ar-SA"/>
      </w:rPr>
    </w:lvl>
    <w:lvl w:ilvl="3" w:tplc="8A52DF08">
      <w:numFmt w:val="bullet"/>
      <w:lvlText w:val="•"/>
      <w:lvlJc w:val="left"/>
      <w:pPr>
        <w:ind w:left="3171" w:hanging="180"/>
      </w:pPr>
      <w:rPr>
        <w:rFonts w:hint="default"/>
        <w:lang w:val="uk-UA" w:eastAsia="en-US" w:bidi="ar-SA"/>
      </w:rPr>
    </w:lvl>
    <w:lvl w:ilvl="4" w:tplc="C5B2F6A0">
      <w:numFmt w:val="bullet"/>
      <w:lvlText w:val="•"/>
      <w:lvlJc w:val="left"/>
      <w:pPr>
        <w:ind w:left="4188" w:hanging="180"/>
      </w:pPr>
      <w:rPr>
        <w:rFonts w:hint="default"/>
        <w:lang w:val="uk-UA" w:eastAsia="en-US" w:bidi="ar-SA"/>
      </w:rPr>
    </w:lvl>
    <w:lvl w:ilvl="5" w:tplc="0A560058">
      <w:numFmt w:val="bullet"/>
      <w:lvlText w:val="•"/>
      <w:lvlJc w:val="left"/>
      <w:pPr>
        <w:ind w:left="5205" w:hanging="180"/>
      </w:pPr>
      <w:rPr>
        <w:rFonts w:hint="default"/>
        <w:lang w:val="uk-UA" w:eastAsia="en-US" w:bidi="ar-SA"/>
      </w:rPr>
    </w:lvl>
    <w:lvl w:ilvl="6" w:tplc="67F6AAEE">
      <w:numFmt w:val="bullet"/>
      <w:lvlText w:val="•"/>
      <w:lvlJc w:val="left"/>
      <w:pPr>
        <w:ind w:left="6222" w:hanging="180"/>
      </w:pPr>
      <w:rPr>
        <w:rFonts w:hint="default"/>
        <w:lang w:val="uk-UA" w:eastAsia="en-US" w:bidi="ar-SA"/>
      </w:rPr>
    </w:lvl>
    <w:lvl w:ilvl="7" w:tplc="193A04A2">
      <w:numFmt w:val="bullet"/>
      <w:lvlText w:val="•"/>
      <w:lvlJc w:val="left"/>
      <w:pPr>
        <w:ind w:left="7239" w:hanging="180"/>
      </w:pPr>
      <w:rPr>
        <w:rFonts w:hint="default"/>
        <w:lang w:val="uk-UA" w:eastAsia="en-US" w:bidi="ar-SA"/>
      </w:rPr>
    </w:lvl>
    <w:lvl w:ilvl="8" w:tplc="232CBD1A">
      <w:numFmt w:val="bullet"/>
      <w:lvlText w:val="•"/>
      <w:lvlJc w:val="left"/>
      <w:pPr>
        <w:ind w:left="8256" w:hanging="180"/>
      </w:pPr>
      <w:rPr>
        <w:rFonts w:hint="default"/>
        <w:lang w:val="uk-UA" w:eastAsia="en-US" w:bidi="ar-SA"/>
      </w:rPr>
    </w:lvl>
  </w:abstractNum>
  <w:abstractNum w:abstractNumId="3">
    <w:nsid w:val="24271A5E"/>
    <w:multiLevelType w:val="multilevel"/>
    <w:tmpl w:val="C8F04606"/>
    <w:lvl w:ilvl="0">
      <w:start w:val="5"/>
      <w:numFmt w:val="decimal"/>
      <w:lvlText w:val="%1"/>
      <w:lvlJc w:val="left"/>
      <w:pPr>
        <w:ind w:left="113" w:hanging="427"/>
        <w:jc w:val="left"/>
      </w:pPr>
      <w:rPr>
        <w:rFonts w:hint="default"/>
        <w:lang w:val="uk-UA" w:eastAsia="en-US" w:bidi="ar-SA"/>
      </w:rPr>
    </w:lvl>
    <w:lvl w:ilvl="1">
      <w:start w:val="1"/>
      <w:numFmt w:val="decimal"/>
      <w:lvlText w:val="%1.%2."/>
      <w:lvlJc w:val="left"/>
      <w:pPr>
        <w:ind w:left="113" w:hanging="427"/>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154" w:hanging="427"/>
      </w:pPr>
      <w:rPr>
        <w:rFonts w:hint="default"/>
        <w:lang w:val="uk-UA" w:eastAsia="en-US" w:bidi="ar-SA"/>
      </w:rPr>
    </w:lvl>
    <w:lvl w:ilvl="3">
      <w:numFmt w:val="bullet"/>
      <w:lvlText w:val="•"/>
      <w:lvlJc w:val="left"/>
      <w:pPr>
        <w:ind w:left="3171" w:hanging="427"/>
      </w:pPr>
      <w:rPr>
        <w:rFonts w:hint="default"/>
        <w:lang w:val="uk-UA" w:eastAsia="en-US" w:bidi="ar-SA"/>
      </w:rPr>
    </w:lvl>
    <w:lvl w:ilvl="4">
      <w:numFmt w:val="bullet"/>
      <w:lvlText w:val="•"/>
      <w:lvlJc w:val="left"/>
      <w:pPr>
        <w:ind w:left="4188" w:hanging="427"/>
      </w:pPr>
      <w:rPr>
        <w:rFonts w:hint="default"/>
        <w:lang w:val="uk-UA" w:eastAsia="en-US" w:bidi="ar-SA"/>
      </w:rPr>
    </w:lvl>
    <w:lvl w:ilvl="5">
      <w:numFmt w:val="bullet"/>
      <w:lvlText w:val="•"/>
      <w:lvlJc w:val="left"/>
      <w:pPr>
        <w:ind w:left="5205" w:hanging="427"/>
      </w:pPr>
      <w:rPr>
        <w:rFonts w:hint="default"/>
        <w:lang w:val="uk-UA" w:eastAsia="en-US" w:bidi="ar-SA"/>
      </w:rPr>
    </w:lvl>
    <w:lvl w:ilvl="6">
      <w:numFmt w:val="bullet"/>
      <w:lvlText w:val="•"/>
      <w:lvlJc w:val="left"/>
      <w:pPr>
        <w:ind w:left="6222" w:hanging="427"/>
      </w:pPr>
      <w:rPr>
        <w:rFonts w:hint="default"/>
        <w:lang w:val="uk-UA" w:eastAsia="en-US" w:bidi="ar-SA"/>
      </w:rPr>
    </w:lvl>
    <w:lvl w:ilvl="7">
      <w:numFmt w:val="bullet"/>
      <w:lvlText w:val="•"/>
      <w:lvlJc w:val="left"/>
      <w:pPr>
        <w:ind w:left="7239" w:hanging="427"/>
      </w:pPr>
      <w:rPr>
        <w:rFonts w:hint="default"/>
        <w:lang w:val="uk-UA" w:eastAsia="en-US" w:bidi="ar-SA"/>
      </w:rPr>
    </w:lvl>
    <w:lvl w:ilvl="8">
      <w:numFmt w:val="bullet"/>
      <w:lvlText w:val="•"/>
      <w:lvlJc w:val="left"/>
      <w:pPr>
        <w:ind w:left="8256" w:hanging="427"/>
      </w:pPr>
      <w:rPr>
        <w:rFonts w:hint="default"/>
        <w:lang w:val="uk-UA" w:eastAsia="en-US" w:bidi="ar-SA"/>
      </w:rPr>
    </w:lvl>
  </w:abstractNum>
  <w:abstractNum w:abstractNumId="4">
    <w:nsid w:val="602F2FBC"/>
    <w:multiLevelType w:val="multilevel"/>
    <w:tmpl w:val="D6FACCBC"/>
    <w:lvl w:ilvl="0">
      <w:start w:val="1"/>
      <w:numFmt w:val="decimal"/>
      <w:lvlText w:val="%1"/>
      <w:lvlJc w:val="left"/>
      <w:pPr>
        <w:ind w:left="1152" w:hanging="473"/>
        <w:jc w:val="left"/>
      </w:pPr>
      <w:rPr>
        <w:rFonts w:hint="default"/>
        <w:lang w:val="uk-UA" w:eastAsia="en-US" w:bidi="ar-SA"/>
      </w:rPr>
    </w:lvl>
    <w:lvl w:ilvl="1">
      <w:start w:val="1"/>
      <w:numFmt w:val="decimal"/>
      <w:lvlText w:val="%1.%2."/>
      <w:lvlJc w:val="left"/>
      <w:pPr>
        <w:ind w:left="1152" w:hanging="473"/>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986" w:hanging="473"/>
      </w:pPr>
      <w:rPr>
        <w:rFonts w:hint="default"/>
        <w:lang w:val="uk-UA" w:eastAsia="en-US" w:bidi="ar-SA"/>
      </w:rPr>
    </w:lvl>
    <w:lvl w:ilvl="3">
      <w:numFmt w:val="bullet"/>
      <w:lvlText w:val="•"/>
      <w:lvlJc w:val="left"/>
      <w:pPr>
        <w:ind w:left="3899" w:hanging="473"/>
      </w:pPr>
      <w:rPr>
        <w:rFonts w:hint="default"/>
        <w:lang w:val="uk-UA" w:eastAsia="en-US" w:bidi="ar-SA"/>
      </w:rPr>
    </w:lvl>
    <w:lvl w:ilvl="4">
      <w:numFmt w:val="bullet"/>
      <w:lvlText w:val="•"/>
      <w:lvlJc w:val="left"/>
      <w:pPr>
        <w:ind w:left="4812" w:hanging="473"/>
      </w:pPr>
      <w:rPr>
        <w:rFonts w:hint="default"/>
        <w:lang w:val="uk-UA" w:eastAsia="en-US" w:bidi="ar-SA"/>
      </w:rPr>
    </w:lvl>
    <w:lvl w:ilvl="5">
      <w:numFmt w:val="bullet"/>
      <w:lvlText w:val="•"/>
      <w:lvlJc w:val="left"/>
      <w:pPr>
        <w:ind w:left="5725" w:hanging="473"/>
      </w:pPr>
      <w:rPr>
        <w:rFonts w:hint="default"/>
        <w:lang w:val="uk-UA" w:eastAsia="en-US" w:bidi="ar-SA"/>
      </w:rPr>
    </w:lvl>
    <w:lvl w:ilvl="6">
      <w:numFmt w:val="bullet"/>
      <w:lvlText w:val="•"/>
      <w:lvlJc w:val="left"/>
      <w:pPr>
        <w:ind w:left="6638" w:hanging="473"/>
      </w:pPr>
      <w:rPr>
        <w:rFonts w:hint="default"/>
        <w:lang w:val="uk-UA" w:eastAsia="en-US" w:bidi="ar-SA"/>
      </w:rPr>
    </w:lvl>
    <w:lvl w:ilvl="7">
      <w:numFmt w:val="bullet"/>
      <w:lvlText w:val="•"/>
      <w:lvlJc w:val="left"/>
      <w:pPr>
        <w:ind w:left="7551" w:hanging="473"/>
      </w:pPr>
      <w:rPr>
        <w:rFonts w:hint="default"/>
        <w:lang w:val="uk-UA" w:eastAsia="en-US" w:bidi="ar-SA"/>
      </w:rPr>
    </w:lvl>
    <w:lvl w:ilvl="8">
      <w:numFmt w:val="bullet"/>
      <w:lvlText w:val="•"/>
      <w:lvlJc w:val="left"/>
      <w:pPr>
        <w:ind w:left="8464" w:hanging="473"/>
      </w:pPr>
      <w:rPr>
        <w:rFonts w:hint="default"/>
        <w:lang w:val="uk-UA" w:eastAsia="en-US" w:bidi="ar-SA"/>
      </w:rPr>
    </w:lvl>
  </w:abstractNum>
  <w:abstractNum w:abstractNumId="5">
    <w:nsid w:val="6E6F74B0"/>
    <w:multiLevelType w:val="multilevel"/>
    <w:tmpl w:val="ECF8AF0E"/>
    <w:lvl w:ilvl="0">
      <w:start w:val="4"/>
      <w:numFmt w:val="decimal"/>
      <w:lvlText w:val="%1"/>
      <w:lvlJc w:val="left"/>
      <w:pPr>
        <w:ind w:left="113" w:hanging="463"/>
        <w:jc w:val="left"/>
      </w:pPr>
      <w:rPr>
        <w:rFonts w:hint="default"/>
        <w:lang w:val="uk-UA" w:eastAsia="en-US" w:bidi="ar-SA"/>
      </w:rPr>
    </w:lvl>
    <w:lvl w:ilvl="1">
      <w:start w:val="1"/>
      <w:numFmt w:val="decimal"/>
      <w:lvlText w:val="%1.%2."/>
      <w:lvlJc w:val="left"/>
      <w:pPr>
        <w:ind w:left="113" w:hanging="463"/>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154" w:hanging="463"/>
      </w:pPr>
      <w:rPr>
        <w:rFonts w:hint="default"/>
        <w:lang w:val="uk-UA" w:eastAsia="en-US" w:bidi="ar-SA"/>
      </w:rPr>
    </w:lvl>
    <w:lvl w:ilvl="3">
      <w:numFmt w:val="bullet"/>
      <w:lvlText w:val="•"/>
      <w:lvlJc w:val="left"/>
      <w:pPr>
        <w:ind w:left="3171" w:hanging="463"/>
      </w:pPr>
      <w:rPr>
        <w:rFonts w:hint="default"/>
        <w:lang w:val="uk-UA" w:eastAsia="en-US" w:bidi="ar-SA"/>
      </w:rPr>
    </w:lvl>
    <w:lvl w:ilvl="4">
      <w:numFmt w:val="bullet"/>
      <w:lvlText w:val="•"/>
      <w:lvlJc w:val="left"/>
      <w:pPr>
        <w:ind w:left="4188" w:hanging="463"/>
      </w:pPr>
      <w:rPr>
        <w:rFonts w:hint="default"/>
        <w:lang w:val="uk-UA" w:eastAsia="en-US" w:bidi="ar-SA"/>
      </w:rPr>
    </w:lvl>
    <w:lvl w:ilvl="5">
      <w:numFmt w:val="bullet"/>
      <w:lvlText w:val="•"/>
      <w:lvlJc w:val="left"/>
      <w:pPr>
        <w:ind w:left="5205" w:hanging="463"/>
      </w:pPr>
      <w:rPr>
        <w:rFonts w:hint="default"/>
        <w:lang w:val="uk-UA" w:eastAsia="en-US" w:bidi="ar-SA"/>
      </w:rPr>
    </w:lvl>
    <w:lvl w:ilvl="6">
      <w:numFmt w:val="bullet"/>
      <w:lvlText w:val="•"/>
      <w:lvlJc w:val="left"/>
      <w:pPr>
        <w:ind w:left="6222" w:hanging="463"/>
      </w:pPr>
      <w:rPr>
        <w:rFonts w:hint="default"/>
        <w:lang w:val="uk-UA" w:eastAsia="en-US" w:bidi="ar-SA"/>
      </w:rPr>
    </w:lvl>
    <w:lvl w:ilvl="7">
      <w:numFmt w:val="bullet"/>
      <w:lvlText w:val="•"/>
      <w:lvlJc w:val="left"/>
      <w:pPr>
        <w:ind w:left="7239" w:hanging="463"/>
      </w:pPr>
      <w:rPr>
        <w:rFonts w:hint="default"/>
        <w:lang w:val="uk-UA" w:eastAsia="en-US" w:bidi="ar-SA"/>
      </w:rPr>
    </w:lvl>
    <w:lvl w:ilvl="8">
      <w:numFmt w:val="bullet"/>
      <w:lvlText w:val="•"/>
      <w:lvlJc w:val="left"/>
      <w:pPr>
        <w:ind w:left="8256" w:hanging="463"/>
      </w:pPr>
      <w:rPr>
        <w:rFonts w:hint="default"/>
        <w:lang w:val="uk-UA" w:eastAsia="en-US" w:bidi="ar-SA"/>
      </w:rPr>
    </w:lvl>
  </w:abstractNum>
  <w:abstractNum w:abstractNumId="6">
    <w:nsid w:val="76C0031C"/>
    <w:multiLevelType w:val="multilevel"/>
    <w:tmpl w:val="328A54D6"/>
    <w:lvl w:ilvl="0">
      <w:start w:val="2"/>
      <w:numFmt w:val="decimal"/>
      <w:lvlText w:val="%1"/>
      <w:lvlJc w:val="left"/>
      <w:pPr>
        <w:ind w:left="113" w:hanging="442"/>
        <w:jc w:val="left"/>
      </w:pPr>
      <w:rPr>
        <w:rFonts w:hint="default"/>
        <w:lang w:val="uk-UA" w:eastAsia="en-US" w:bidi="ar-SA"/>
      </w:rPr>
    </w:lvl>
    <w:lvl w:ilvl="1">
      <w:start w:val="5"/>
      <w:numFmt w:val="decimal"/>
      <w:lvlText w:val="%1.%2."/>
      <w:lvlJc w:val="left"/>
      <w:pPr>
        <w:ind w:left="113" w:hanging="442"/>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2154" w:hanging="442"/>
      </w:pPr>
      <w:rPr>
        <w:rFonts w:hint="default"/>
        <w:lang w:val="uk-UA" w:eastAsia="en-US" w:bidi="ar-SA"/>
      </w:rPr>
    </w:lvl>
    <w:lvl w:ilvl="3">
      <w:numFmt w:val="bullet"/>
      <w:lvlText w:val="•"/>
      <w:lvlJc w:val="left"/>
      <w:pPr>
        <w:ind w:left="3171" w:hanging="442"/>
      </w:pPr>
      <w:rPr>
        <w:rFonts w:hint="default"/>
        <w:lang w:val="uk-UA" w:eastAsia="en-US" w:bidi="ar-SA"/>
      </w:rPr>
    </w:lvl>
    <w:lvl w:ilvl="4">
      <w:numFmt w:val="bullet"/>
      <w:lvlText w:val="•"/>
      <w:lvlJc w:val="left"/>
      <w:pPr>
        <w:ind w:left="4188" w:hanging="442"/>
      </w:pPr>
      <w:rPr>
        <w:rFonts w:hint="default"/>
        <w:lang w:val="uk-UA" w:eastAsia="en-US" w:bidi="ar-SA"/>
      </w:rPr>
    </w:lvl>
    <w:lvl w:ilvl="5">
      <w:numFmt w:val="bullet"/>
      <w:lvlText w:val="•"/>
      <w:lvlJc w:val="left"/>
      <w:pPr>
        <w:ind w:left="5205" w:hanging="442"/>
      </w:pPr>
      <w:rPr>
        <w:rFonts w:hint="default"/>
        <w:lang w:val="uk-UA" w:eastAsia="en-US" w:bidi="ar-SA"/>
      </w:rPr>
    </w:lvl>
    <w:lvl w:ilvl="6">
      <w:numFmt w:val="bullet"/>
      <w:lvlText w:val="•"/>
      <w:lvlJc w:val="left"/>
      <w:pPr>
        <w:ind w:left="6222" w:hanging="442"/>
      </w:pPr>
      <w:rPr>
        <w:rFonts w:hint="default"/>
        <w:lang w:val="uk-UA" w:eastAsia="en-US" w:bidi="ar-SA"/>
      </w:rPr>
    </w:lvl>
    <w:lvl w:ilvl="7">
      <w:numFmt w:val="bullet"/>
      <w:lvlText w:val="•"/>
      <w:lvlJc w:val="left"/>
      <w:pPr>
        <w:ind w:left="7239" w:hanging="442"/>
      </w:pPr>
      <w:rPr>
        <w:rFonts w:hint="default"/>
        <w:lang w:val="uk-UA" w:eastAsia="en-US" w:bidi="ar-SA"/>
      </w:rPr>
    </w:lvl>
    <w:lvl w:ilvl="8">
      <w:numFmt w:val="bullet"/>
      <w:lvlText w:val="•"/>
      <w:lvlJc w:val="left"/>
      <w:pPr>
        <w:ind w:left="8256" w:hanging="442"/>
      </w:pPr>
      <w:rPr>
        <w:rFonts w:hint="default"/>
        <w:lang w:val="uk-UA" w:eastAsia="en-US" w:bidi="ar-SA"/>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13695"/>
    <w:rsid w:val="001A5B88"/>
    <w:rsid w:val="00206181"/>
    <w:rsid w:val="00266574"/>
    <w:rsid w:val="00413695"/>
    <w:rsid w:val="004E7C2F"/>
    <w:rsid w:val="00513F25"/>
    <w:rsid w:val="00570BB9"/>
    <w:rsid w:val="0077059D"/>
    <w:rsid w:val="00790F46"/>
    <w:rsid w:val="009D7A93"/>
    <w:rsid w:val="00E306A4"/>
    <w:rsid w:val="00EC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3"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66"/>
      <w:jc w:val="both"/>
    </w:pPr>
    <w:rPr>
      <w:sz w:val="24"/>
      <w:szCs w:val="24"/>
    </w:rPr>
  </w:style>
  <w:style w:type="paragraph" w:styleId="a4">
    <w:name w:val="List Paragraph"/>
    <w:basedOn w:val="a"/>
    <w:uiPriority w:val="1"/>
    <w:qFormat/>
    <w:pPr>
      <w:ind w:left="113"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70BB9"/>
    <w:rPr>
      <w:rFonts w:ascii="Tahoma" w:hAnsi="Tahoma" w:cs="Tahoma"/>
      <w:sz w:val="16"/>
      <w:szCs w:val="16"/>
    </w:rPr>
  </w:style>
  <w:style w:type="character" w:customStyle="1" w:styleId="a6">
    <w:name w:val="Текст выноски Знак"/>
    <w:basedOn w:val="a0"/>
    <w:link w:val="a5"/>
    <w:uiPriority w:val="99"/>
    <w:semiHidden/>
    <w:rsid w:val="00570BB9"/>
    <w:rPr>
      <w:rFonts w:ascii="Tahoma" w:eastAsia="Times New Roman" w:hAnsi="Tahoma" w:cs="Tahoma"/>
      <w:sz w:val="16"/>
      <w:szCs w:val="16"/>
      <w:lang w:val="uk-UA"/>
    </w:rPr>
  </w:style>
  <w:style w:type="paragraph" w:styleId="a7">
    <w:name w:val="header"/>
    <w:basedOn w:val="a"/>
    <w:link w:val="a8"/>
    <w:uiPriority w:val="99"/>
    <w:unhideWhenUsed/>
    <w:rsid w:val="00E306A4"/>
    <w:pPr>
      <w:tabs>
        <w:tab w:val="center" w:pos="4677"/>
        <w:tab w:val="right" w:pos="9355"/>
      </w:tabs>
    </w:pPr>
  </w:style>
  <w:style w:type="character" w:customStyle="1" w:styleId="a8">
    <w:name w:val="Верхний колонтитул Знак"/>
    <w:basedOn w:val="a0"/>
    <w:link w:val="a7"/>
    <w:uiPriority w:val="99"/>
    <w:rsid w:val="00E306A4"/>
    <w:rPr>
      <w:rFonts w:ascii="Times New Roman" w:eastAsia="Times New Roman" w:hAnsi="Times New Roman" w:cs="Times New Roman"/>
      <w:lang w:val="uk-UA"/>
    </w:rPr>
  </w:style>
  <w:style w:type="paragraph" w:styleId="a9">
    <w:name w:val="footer"/>
    <w:basedOn w:val="a"/>
    <w:link w:val="aa"/>
    <w:uiPriority w:val="99"/>
    <w:unhideWhenUsed/>
    <w:rsid w:val="00E306A4"/>
    <w:pPr>
      <w:tabs>
        <w:tab w:val="center" w:pos="4677"/>
        <w:tab w:val="right" w:pos="9355"/>
      </w:tabs>
    </w:pPr>
  </w:style>
  <w:style w:type="character" w:customStyle="1" w:styleId="aa">
    <w:name w:val="Нижний колонтитул Знак"/>
    <w:basedOn w:val="a0"/>
    <w:link w:val="a9"/>
    <w:uiPriority w:val="99"/>
    <w:rsid w:val="00E306A4"/>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3"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66"/>
      <w:jc w:val="both"/>
    </w:pPr>
    <w:rPr>
      <w:sz w:val="24"/>
      <w:szCs w:val="24"/>
    </w:rPr>
  </w:style>
  <w:style w:type="paragraph" w:styleId="a4">
    <w:name w:val="List Paragraph"/>
    <w:basedOn w:val="a"/>
    <w:uiPriority w:val="1"/>
    <w:qFormat/>
    <w:pPr>
      <w:ind w:left="113"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70BB9"/>
    <w:rPr>
      <w:rFonts w:ascii="Tahoma" w:hAnsi="Tahoma" w:cs="Tahoma"/>
      <w:sz w:val="16"/>
      <w:szCs w:val="16"/>
    </w:rPr>
  </w:style>
  <w:style w:type="character" w:customStyle="1" w:styleId="a6">
    <w:name w:val="Текст выноски Знак"/>
    <w:basedOn w:val="a0"/>
    <w:link w:val="a5"/>
    <w:uiPriority w:val="99"/>
    <w:semiHidden/>
    <w:rsid w:val="00570BB9"/>
    <w:rPr>
      <w:rFonts w:ascii="Tahoma" w:eastAsia="Times New Roman" w:hAnsi="Tahoma" w:cs="Tahoma"/>
      <w:sz w:val="16"/>
      <w:szCs w:val="16"/>
      <w:lang w:val="uk-UA"/>
    </w:rPr>
  </w:style>
  <w:style w:type="paragraph" w:styleId="a7">
    <w:name w:val="header"/>
    <w:basedOn w:val="a"/>
    <w:link w:val="a8"/>
    <w:uiPriority w:val="99"/>
    <w:unhideWhenUsed/>
    <w:rsid w:val="00E306A4"/>
    <w:pPr>
      <w:tabs>
        <w:tab w:val="center" w:pos="4677"/>
        <w:tab w:val="right" w:pos="9355"/>
      </w:tabs>
    </w:pPr>
  </w:style>
  <w:style w:type="character" w:customStyle="1" w:styleId="a8">
    <w:name w:val="Верхний колонтитул Знак"/>
    <w:basedOn w:val="a0"/>
    <w:link w:val="a7"/>
    <w:uiPriority w:val="99"/>
    <w:rsid w:val="00E306A4"/>
    <w:rPr>
      <w:rFonts w:ascii="Times New Roman" w:eastAsia="Times New Roman" w:hAnsi="Times New Roman" w:cs="Times New Roman"/>
      <w:lang w:val="uk-UA"/>
    </w:rPr>
  </w:style>
  <w:style w:type="paragraph" w:styleId="a9">
    <w:name w:val="footer"/>
    <w:basedOn w:val="a"/>
    <w:link w:val="aa"/>
    <w:uiPriority w:val="99"/>
    <w:unhideWhenUsed/>
    <w:rsid w:val="00E306A4"/>
    <w:pPr>
      <w:tabs>
        <w:tab w:val="center" w:pos="4677"/>
        <w:tab w:val="right" w:pos="9355"/>
      </w:tabs>
    </w:pPr>
  </w:style>
  <w:style w:type="character" w:customStyle="1" w:styleId="aa">
    <w:name w:val="Нижний колонтитул Знак"/>
    <w:basedOn w:val="a0"/>
    <w:link w:val="a9"/>
    <w:uiPriority w:val="99"/>
    <w:rsid w:val="00E306A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A574-915D-4769-8B9D-EA090AF7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cp:revision>
  <cp:lastPrinted>2022-02-03T09:46:00Z</cp:lastPrinted>
  <dcterms:created xsi:type="dcterms:W3CDTF">2022-02-02T12:30:00Z</dcterms:created>
  <dcterms:modified xsi:type="dcterms:W3CDTF">2022-03-22T10:15:00Z</dcterms:modified>
</cp:coreProperties>
</file>